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63" w:rsidRPr="006B6A5B" w:rsidRDefault="00D95963" w:rsidP="006B6A5B">
      <w:pPr>
        <w:jc w:val="both"/>
        <w:rPr>
          <w:rFonts w:ascii="Arial" w:hAnsi="Arial" w:cs="Arial"/>
          <w:sz w:val="24"/>
          <w:szCs w:val="24"/>
        </w:rPr>
      </w:pPr>
    </w:p>
    <w:p w:rsidR="00D95963" w:rsidRPr="006B6A5B" w:rsidRDefault="00D95963" w:rsidP="006B6A5B">
      <w:pPr>
        <w:spacing w:after="0"/>
        <w:jc w:val="center"/>
        <w:rPr>
          <w:rFonts w:ascii="Arial" w:hAnsi="Arial" w:cs="Arial"/>
          <w:sz w:val="24"/>
          <w:szCs w:val="24"/>
        </w:rPr>
      </w:pPr>
      <w:r w:rsidRPr="006B6A5B">
        <w:rPr>
          <w:rFonts w:ascii="Arial" w:hAnsi="Arial" w:cs="Arial"/>
          <w:sz w:val="24"/>
          <w:szCs w:val="24"/>
        </w:rPr>
        <w:t>СОВЕТ НАРОДНЫХ ДЕПУТАТОВ</w:t>
      </w:r>
    </w:p>
    <w:p w:rsidR="00D95963" w:rsidRPr="006B6A5B" w:rsidRDefault="00065B7C" w:rsidP="006B6A5B">
      <w:pPr>
        <w:spacing w:after="0"/>
        <w:jc w:val="center"/>
        <w:rPr>
          <w:rFonts w:ascii="Arial" w:hAnsi="Arial" w:cs="Arial"/>
          <w:sz w:val="24"/>
          <w:szCs w:val="24"/>
        </w:rPr>
      </w:pPr>
      <w:r>
        <w:rPr>
          <w:rFonts w:ascii="Arial" w:hAnsi="Arial" w:cs="Arial"/>
          <w:sz w:val="24"/>
          <w:szCs w:val="24"/>
        </w:rPr>
        <w:t>МОРОЗОВСК</w:t>
      </w:r>
      <w:r w:rsidR="006B6A5B">
        <w:rPr>
          <w:rFonts w:ascii="Arial" w:hAnsi="Arial" w:cs="Arial"/>
          <w:sz w:val="24"/>
          <w:szCs w:val="24"/>
        </w:rPr>
        <w:t xml:space="preserve">ОГО </w:t>
      </w:r>
      <w:r w:rsidR="00D95963" w:rsidRPr="006B6A5B">
        <w:rPr>
          <w:rFonts w:ascii="Arial" w:hAnsi="Arial" w:cs="Arial"/>
          <w:sz w:val="24"/>
          <w:szCs w:val="24"/>
        </w:rPr>
        <w:t xml:space="preserve"> СЕЛЬСКОГО ПОСЛЕНИЯ</w:t>
      </w:r>
    </w:p>
    <w:p w:rsidR="00D95963" w:rsidRPr="006B6A5B" w:rsidRDefault="00D95963" w:rsidP="006B6A5B">
      <w:pPr>
        <w:spacing w:after="0"/>
        <w:jc w:val="center"/>
        <w:rPr>
          <w:rFonts w:ascii="Arial" w:hAnsi="Arial" w:cs="Arial"/>
          <w:sz w:val="24"/>
          <w:szCs w:val="24"/>
        </w:rPr>
      </w:pPr>
      <w:r w:rsidRPr="006B6A5B">
        <w:rPr>
          <w:rFonts w:ascii="Arial" w:hAnsi="Arial" w:cs="Arial"/>
          <w:sz w:val="24"/>
          <w:szCs w:val="24"/>
        </w:rPr>
        <w:t>РОССОШАНСКОГО МУНИЦИПАЛЬНОГО РАЙОНА</w:t>
      </w:r>
    </w:p>
    <w:p w:rsidR="00D95963" w:rsidRPr="006B6A5B" w:rsidRDefault="00D95963" w:rsidP="006B6A5B">
      <w:pPr>
        <w:spacing w:after="0"/>
        <w:jc w:val="center"/>
        <w:rPr>
          <w:rFonts w:ascii="Arial" w:hAnsi="Arial" w:cs="Arial"/>
          <w:sz w:val="24"/>
          <w:szCs w:val="24"/>
        </w:rPr>
      </w:pPr>
      <w:r w:rsidRPr="006B6A5B">
        <w:rPr>
          <w:rFonts w:ascii="Arial" w:hAnsi="Arial" w:cs="Arial"/>
          <w:sz w:val="24"/>
          <w:szCs w:val="24"/>
        </w:rPr>
        <w:t>ВОРОНЕЖСКОЙ ОБЛАСТИ</w:t>
      </w:r>
    </w:p>
    <w:p w:rsidR="00D95963" w:rsidRPr="006B6A5B" w:rsidRDefault="00D95963" w:rsidP="00483F0B">
      <w:pPr>
        <w:spacing w:after="0"/>
        <w:jc w:val="center"/>
        <w:rPr>
          <w:rFonts w:ascii="Arial" w:hAnsi="Arial" w:cs="Arial"/>
          <w:b/>
          <w:sz w:val="24"/>
          <w:szCs w:val="24"/>
        </w:rPr>
      </w:pPr>
      <w:proofErr w:type="gramStart"/>
      <w:r w:rsidRPr="006B6A5B">
        <w:rPr>
          <w:rFonts w:ascii="Arial" w:hAnsi="Arial" w:cs="Arial"/>
          <w:sz w:val="24"/>
          <w:szCs w:val="24"/>
        </w:rPr>
        <w:t>Р</w:t>
      </w:r>
      <w:proofErr w:type="gramEnd"/>
      <w:r w:rsidRPr="006B6A5B">
        <w:rPr>
          <w:rFonts w:ascii="Arial" w:hAnsi="Arial" w:cs="Arial"/>
          <w:sz w:val="24"/>
          <w:szCs w:val="24"/>
        </w:rPr>
        <w:t xml:space="preserve"> Е Ш Е Н И Е</w:t>
      </w:r>
    </w:p>
    <w:p w:rsidR="00D95963" w:rsidRPr="006B6A5B" w:rsidRDefault="00065B7C" w:rsidP="006B6A5B">
      <w:pPr>
        <w:jc w:val="center"/>
        <w:rPr>
          <w:rFonts w:ascii="Arial" w:hAnsi="Arial" w:cs="Arial"/>
          <w:sz w:val="24"/>
          <w:szCs w:val="24"/>
        </w:rPr>
      </w:pPr>
      <w:r>
        <w:rPr>
          <w:rFonts w:ascii="Arial" w:hAnsi="Arial" w:cs="Arial"/>
          <w:sz w:val="24"/>
          <w:szCs w:val="24"/>
        </w:rPr>
        <w:t xml:space="preserve">2 </w:t>
      </w:r>
      <w:r w:rsidR="00D95963" w:rsidRPr="006B6A5B">
        <w:rPr>
          <w:rFonts w:ascii="Arial" w:hAnsi="Arial" w:cs="Arial"/>
          <w:sz w:val="24"/>
          <w:szCs w:val="24"/>
        </w:rPr>
        <w:t>сессии</w:t>
      </w:r>
      <w:r>
        <w:rPr>
          <w:rFonts w:ascii="Arial" w:hAnsi="Arial" w:cs="Arial"/>
          <w:sz w:val="24"/>
          <w:szCs w:val="24"/>
        </w:rPr>
        <w:t xml:space="preserve"> шестого созыва</w:t>
      </w:r>
    </w:p>
    <w:p w:rsidR="00D95963" w:rsidRPr="006B6A5B" w:rsidRDefault="00D95963" w:rsidP="006B6A5B">
      <w:pPr>
        <w:jc w:val="both"/>
        <w:rPr>
          <w:rFonts w:ascii="Arial" w:hAnsi="Arial" w:cs="Arial"/>
          <w:sz w:val="24"/>
          <w:szCs w:val="24"/>
        </w:rPr>
      </w:pPr>
      <w:r w:rsidRPr="006B6A5B">
        <w:rPr>
          <w:rFonts w:ascii="Arial" w:hAnsi="Arial" w:cs="Arial"/>
          <w:sz w:val="24"/>
          <w:szCs w:val="24"/>
        </w:rPr>
        <w:t xml:space="preserve">от </w:t>
      </w:r>
      <w:r w:rsidR="00483F0B">
        <w:rPr>
          <w:rFonts w:ascii="Arial" w:hAnsi="Arial" w:cs="Arial"/>
          <w:sz w:val="24"/>
          <w:szCs w:val="24"/>
        </w:rPr>
        <w:t>27</w:t>
      </w:r>
      <w:r w:rsidR="00065B7C">
        <w:rPr>
          <w:rFonts w:ascii="Arial" w:hAnsi="Arial" w:cs="Arial"/>
          <w:sz w:val="24"/>
          <w:szCs w:val="24"/>
        </w:rPr>
        <w:t xml:space="preserve"> </w:t>
      </w:r>
      <w:r w:rsidR="00483F0B">
        <w:rPr>
          <w:rFonts w:ascii="Arial" w:hAnsi="Arial" w:cs="Arial"/>
          <w:sz w:val="24"/>
          <w:szCs w:val="24"/>
        </w:rPr>
        <w:t>ноября</w:t>
      </w:r>
      <w:r w:rsidR="00065B7C">
        <w:rPr>
          <w:rFonts w:ascii="Arial" w:hAnsi="Arial" w:cs="Arial"/>
          <w:sz w:val="24"/>
          <w:szCs w:val="24"/>
        </w:rPr>
        <w:t xml:space="preserve"> 2015</w:t>
      </w:r>
      <w:r w:rsidRPr="006B6A5B">
        <w:rPr>
          <w:rFonts w:ascii="Arial" w:hAnsi="Arial" w:cs="Arial"/>
          <w:sz w:val="24"/>
          <w:szCs w:val="24"/>
        </w:rPr>
        <w:t xml:space="preserve"> г.  </w:t>
      </w:r>
      <w:r w:rsidR="00483F0B">
        <w:rPr>
          <w:rFonts w:ascii="Arial" w:hAnsi="Arial" w:cs="Arial"/>
          <w:sz w:val="24"/>
          <w:szCs w:val="24"/>
        </w:rPr>
        <w:t xml:space="preserve"> </w:t>
      </w:r>
      <w:r w:rsidRPr="006B6A5B">
        <w:rPr>
          <w:rFonts w:ascii="Arial" w:hAnsi="Arial" w:cs="Arial"/>
          <w:sz w:val="24"/>
          <w:szCs w:val="24"/>
        </w:rPr>
        <w:t>№</w:t>
      </w:r>
      <w:r w:rsidR="00065B7C">
        <w:rPr>
          <w:rFonts w:ascii="Arial" w:hAnsi="Arial" w:cs="Arial"/>
          <w:sz w:val="24"/>
          <w:szCs w:val="24"/>
        </w:rPr>
        <w:t xml:space="preserve"> </w:t>
      </w:r>
      <w:r w:rsidR="00483F0B">
        <w:rPr>
          <w:rFonts w:ascii="Arial" w:hAnsi="Arial" w:cs="Arial"/>
          <w:sz w:val="24"/>
          <w:szCs w:val="24"/>
        </w:rPr>
        <w:t>1</w:t>
      </w:r>
      <w:r w:rsidR="00CE5498">
        <w:rPr>
          <w:rFonts w:ascii="Arial" w:hAnsi="Arial" w:cs="Arial"/>
          <w:sz w:val="24"/>
          <w:szCs w:val="24"/>
        </w:rPr>
        <w:t>6</w:t>
      </w:r>
      <w:r w:rsidRPr="006B6A5B">
        <w:rPr>
          <w:rFonts w:ascii="Arial" w:hAnsi="Arial" w:cs="Arial"/>
          <w:sz w:val="24"/>
          <w:szCs w:val="24"/>
        </w:rPr>
        <w:t xml:space="preserve"> </w:t>
      </w:r>
    </w:p>
    <w:p w:rsidR="00D95963" w:rsidRPr="006B6A5B" w:rsidRDefault="00065B7C" w:rsidP="006B6A5B">
      <w:pPr>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Морозовка</w:t>
      </w:r>
      <w:proofErr w:type="spellEnd"/>
      <w:r w:rsidR="00D95963" w:rsidRPr="006B6A5B">
        <w:rPr>
          <w:rFonts w:ascii="Arial" w:hAnsi="Arial" w:cs="Arial"/>
          <w:sz w:val="24"/>
          <w:szCs w:val="24"/>
        </w:rPr>
        <w:t xml:space="preserve">   </w:t>
      </w:r>
      <w:r w:rsidR="00D95963" w:rsidRPr="006B6A5B">
        <w:rPr>
          <w:rFonts w:ascii="Arial" w:hAnsi="Arial" w:cs="Arial"/>
          <w:sz w:val="24"/>
          <w:szCs w:val="24"/>
        </w:rPr>
        <w:tab/>
      </w:r>
      <w:r w:rsidR="00D95963" w:rsidRPr="006B6A5B">
        <w:rPr>
          <w:rFonts w:ascii="Arial" w:hAnsi="Arial" w:cs="Arial"/>
          <w:sz w:val="24"/>
          <w:szCs w:val="24"/>
        </w:rPr>
        <w:tab/>
      </w:r>
      <w:r w:rsidR="00D95963" w:rsidRPr="006B6A5B">
        <w:rPr>
          <w:rFonts w:ascii="Arial" w:hAnsi="Arial" w:cs="Arial"/>
          <w:sz w:val="24"/>
          <w:szCs w:val="24"/>
        </w:rPr>
        <w:tab/>
      </w:r>
      <w:r w:rsidR="00D95963" w:rsidRPr="006B6A5B">
        <w:rPr>
          <w:rFonts w:ascii="Arial" w:hAnsi="Arial" w:cs="Arial"/>
          <w:sz w:val="24"/>
          <w:szCs w:val="24"/>
        </w:rPr>
        <w:tab/>
        <w:t xml:space="preserve">                           </w:t>
      </w:r>
    </w:p>
    <w:p w:rsidR="00AB57E0" w:rsidRPr="006B6A5B" w:rsidRDefault="00483F0B" w:rsidP="006B6A5B">
      <w:pPr>
        <w:ind w:right="5046"/>
        <w:jc w:val="both"/>
        <w:outlineLvl w:val="0"/>
        <w:rPr>
          <w:rFonts w:ascii="Arial" w:hAnsi="Arial" w:cs="Arial"/>
          <w:sz w:val="24"/>
          <w:szCs w:val="24"/>
        </w:rPr>
      </w:pPr>
      <w:r>
        <w:rPr>
          <w:rFonts w:ascii="Arial" w:hAnsi="Arial" w:cs="Arial"/>
          <w:sz w:val="24"/>
          <w:szCs w:val="24"/>
        </w:rPr>
        <w:t>О</w:t>
      </w:r>
      <w:r w:rsidR="00AB57E0" w:rsidRPr="006B6A5B">
        <w:rPr>
          <w:rFonts w:ascii="Arial" w:hAnsi="Arial" w:cs="Arial"/>
          <w:sz w:val="24"/>
          <w:szCs w:val="24"/>
        </w:rPr>
        <w:t xml:space="preserve">б утверждении 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00AB57E0" w:rsidRPr="006B6A5B">
        <w:rPr>
          <w:rFonts w:ascii="Arial" w:hAnsi="Arial" w:cs="Arial"/>
          <w:sz w:val="24"/>
          <w:szCs w:val="24"/>
        </w:rPr>
        <w:t xml:space="preserve"> сельского поселения Россошанского муниципального района Воронежской области</w:t>
      </w:r>
    </w:p>
    <w:p w:rsidR="00AB57E0" w:rsidRPr="006B6A5B" w:rsidRDefault="00AB57E0" w:rsidP="006B6A5B">
      <w:pPr>
        <w:ind w:firstLine="426"/>
        <w:jc w:val="both"/>
        <w:rPr>
          <w:rFonts w:ascii="Arial" w:hAnsi="Arial" w:cs="Arial"/>
          <w:sz w:val="24"/>
          <w:szCs w:val="24"/>
        </w:rPr>
      </w:pPr>
      <w:r w:rsidRPr="006B6A5B">
        <w:rPr>
          <w:rFonts w:ascii="Arial" w:hAnsi="Arial" w:cs="Arial"/>
          <w:sz w:val="24"/>
          <w:szCs w:val="24"/>
        </w:rPr>
        <w:tab/>
      </w:r>
      <w:proofErr w:type="gramStart"/>
      <w:r w:rsidRPr="006B6A5B">
        <w:rPr>
          <w:rFonts w:ascii="Arial" w:hAnsi="Arial" w:cs="Arial"/>
          <w:sz w:val="24"/>
          <w:szCs w:val="24"/>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Федеральным законом от 10.01.2002 года «Об охране окружающей среды», Федеральным законом от 30.03.1999 №52-ФЗ «О санитарно-эпидемиологическом благополучии населения», Законом Воронежской области от 05.07.2005 №48-ФЗ «Об охране окружающей среды и обеспечении экологической безопасности на территории Воронежской области», Совет народных депутатов </w:t>
      </w:r>
      <w:r w:rsidR="00065B7C">
        <w:rPr>
          <w:rFonts w:ascii="Arial" w:hAnsi="Arial" w:cs="Arial"/>
          <w:sz w:val="24"/>
          <w:szCs w:val="24"/>
        </w:rPr>
        <w:t>Морозовск</w:t>
      </w:r>
      <w:r w:rsidRPr="006B6A5B">
        <w:rPr>
          <w:rFonts w:ascii="Arial" w:hAnsi="Arial" w:cs="Arial"/>
          <w:sz w:val="24"/>
          <w:szCs w:val="24"/>
        </w:rPr>
        <w:t>ого</w:t>
      </w:r>
      <w:proofErr w:type="gramEnd"/>
      <w:r w:rsidRPr="006B6A5B">
        <w:rPr>
          <w:rFonts w:ascii="Arial" w:hAnsi="Arial" w:cs="Arial"/>
          <w:sz w:val="24"/>
          <w:szCs w:val="24"/>
        </w:rPr>
        <w:t xml:space="preserve"> сельского поселения Россошанского муниципального района</w:t>
      </w:r>
    </w:p>
    <w:p w:rsidR="00D95963" w:rsidRPr="006B6A5B" w:rsidRDefault="00D95963" w:rsidP="006A4129">
      <w:pPr>
        <w:pStyle w:val="4"/>
        <w:spacing w:line="276" w:lineRule="auto"/>
        <w:ind w:firstLine="720"/>
        <w:rPr>
          <w:rFonts w:ascii="Arial" w:hAnsi="Arial" w:cs="Arial"/>
          <w:b w:val="0"/>
          <w:sz w:val="24"/>
          <w:szCs w:val="24"/>
        </w:rPr>
      </w:pPr>
      <w:r w:rsidRPr="006B6A5B">
        <w:rPr>
          <w:rFonts w:ascii="Arial" w:hAnsi="Arial" w:cs="Arial"/>
          <w:b w:val="0"/>
          <w:sz w:val="24"/>
          <w:szCs w:val="24"/>
        </w:rPr>
        <w:t>РЕШИЛ:</w:t>
      </w:r>
    </w:p>
    <w:p w:rsidR="00D95963" w:rsidRPr="006B6A5B" w:rsidRDefault="00D95963" w:rsidP="006B6A5B">
      <w:pPr>
        <w:pStyle w:val="4"/>
        <w:spacing w:line="276" w:lineRule="auto"/>
        <w:jc w:val="both"/>
        <w:rPr>
          <w:rFonts w:ascii="Arial" w:hAnsi="Arial" w:cs="Arial"/>
          <w:b w:val="0"/>
          <w:spacing w:val="70"/>
          <w:sz w:val="24"/>
          <w:szCs w:val="24"/>
        </w:rPr>
      </w:pPr>
      <w:r w:rsidRPr="006B6A5B">
        <w:rPr>
          <w:rFonts w:ascii="Arial" w:hAnsi="Arial" w:cs="Arial"/>
          <w:b w:val="0"/>
          <w:spacing w:val="70"/>
          <w:sz w:val="24"/>
          <w:szCs w:val="24"/>
        </w:rPr>
        <w:t xml:space="preserve">    </w:t>
      </w:r>
    </w:p>
    <w:p w:rsidR="00D95963" w:rsidRPr="006B6A5B" w:rsidRDefault="00D95963" w:rsidP="006B6A5B">
      <w:pPr>
        <w:pStyle w:val="4"/>
        <w:spacing w:line="276" w:lineRule="auto"/>
        <w:ind w:firstLine="720"/>
        <w:jc w:val="both"/>
        <w:rPr>
          <w:rFonts w:ascii="Arial" w:hAnsi="Arial" w:cs="Arial"/>
          <w:b w:val="0"/>
          <w:sz w:val="24"/>
          <w:szCs w:val="24"/>
        </w:rPr>
      </w:pPr>
      <w:r w:rsidRPr="006B6A5B">
        <w:rPr>
          <w:rFonts w:ascii="Arial" w:hAnsi="Arial" w:cs="Arial"/>
          <w:b w:val="0"/>
          <w:sz w:val="24"/>
          <w:szCs w:val="24"/>
        </w:rPr>
        <w:t xml:space="preserve">1. </w:t>
      </w:r>
      <w:r w:rsidR="00AB57E0" w:rsidRPr="006B6A5B">
        <w:rPr>
          <w:rFonts w:ascii="Arial" w:hAnsi="Arial" w:cs="Arial"/>
          <w:b w:val="0"/>
          <w:sz w:val="24"/>
          <w:szCs w:val="24"/>
        </w:rPr>
        <w:t xml:space="preserve">Утвердить </w:t>
      </w:r>
      <w:r w:rsidRPr="006B6A5B">
        <w:rPr>
          <w:rFonts w:ascii="Arial" w:hAnsi="Arial" w:cs="Arial"/>
          <w:b w:val="0"/>
          <w:sz w:val="24"/>
          <w:szCs w:val="24"/>
        </w:rPr>
        <w:t xml:space="preserve"> </w:t>
      </w:r>
      <w:r w:rsidR="00AB57E0" w:rsidRPr="006B6A5B">
        <w:rPr>
          <w:rFonts w:ascii="Arial" w:hAnsi="Arial" w:cs="Arial"/>
          <w:b w:val="0"/>
          <w:sz w:val="24"/>
          <w:szCs w:val="24"/>
        </w:rPr>
        <w:t>правил</w:t>
      </w:r>
      <w:r w:rsidR="001B425A" w:rsidRPr="006B6A5B">
        <w:rPr>
          <w:rFonts w:ascii="Arial" w:hAnsi="Arial" w:cs="Arial"/>
          <w:b w:val="0"/>
          <w:sz w:val="24"/>
          <w:szCs w:val="24"/>
        </w:rPr>
        <w:t>а</w:t>
      </w:r>
      <w:r w:rsidR="00AB57E0" w:rsidRPr="006B6A5B">
        <w:rPr>
          <w:rFonts w:ascii="Arial" w:hAnsi="Arial" w:cs="Arial"/>
          <w:b w:val="0"/>
          <w:sz w:val="24"/>
          <w:szCs w:val="24"/>
        </w:rPr>
        <w:t xml:space="preserve"> благоустройства </w:t>
      </w:r>
      <w:r w:rsidR="00065B7C">
        <w:rPr>
          <w:rFonts w:ascii="Arial" w:hAnsi="Arial" w:cs="Arial"/>
          <w:b w:val="0"/>
          <w:sz w:val="24"/>
          <w:szCs w:val="24"/>
        </w:rPr>
        <w:t>Морозовск</w:t>
      </w:r>
      <w:r w:rsidR="006B6A5B">
        <w:rPr>
          <w:rFonts w:ascii="Arial" w:hAnsi="Arial" w:cs="Arial"/>
          <w:b w:val="0"/>
          <w:sz w:val="24"/>
          <w:szCs w:val="24"/>
        </w:rPr>
        <w:t xml:space="preserve">ого </w:t>
      </w:r>
      <w:r w:rsidR="00AB57E0" w:rsidRPr="006B6A5B">
        <w:rPr>
          <w:rFonts w:ascii="Arial" w:hAnsi="Arial" w:cs="Arial"/>
          <w:b w:val="0"/>
          <w:sz w:val="24"/>
          <w:szCs w:val="24"/>
        </w:rPr>
        <w:t xml:space="preserve"> сельского поселения Россошанского муниципального района Воронежской области</w:t>
      </w:r>
      <w:r w:rsidRPr="006B6A5B">
        <w:rPr>
          <w:rFonts w:ascii="Arial" w:hAnsi="Arial" w:cs="Arial"/>
          <w:b w:val="0"/>
          <w:sz w:val="24"/>
          <w:szCs w:val="24"/>
        </w:rPr>
        <w:t xml:space="preserve"> согласно приложению</w:t>
      </w:r>
      <w:r w:rsidR="006B6A5B" w:rsidRPr="006B6A5B">
        <w:rPr>
          <w:rFonts w:ascii="Arial" w:hAnsi="Arial" w:cs="Arial"/>
          <w:b w:val="0"/>
          <w:sz w:val="24"/>
          <w:szCs w:val="24"/>
        </w:rPr>
        <w:t xml:space="preserve"> №1</w:t>
      </w:r>
      <w:r w:rsidRPr="006B6A5B">
        <w:rPr>
          <w:rFonts w:ascii="Arial" w:hAnsi="Arial" w:cs="Arial"/>
          <w:b w:val="0"/>
          <w:sz w:val="24"/>
          <w:szCs w:val="24"/>
        </w:rPr>
        <w:t>.</w:t>
      </w:r>
    </w:p>
    <w:p w:rsidR="00993498" w:rsidRPr="006B6A5B" w:rsidRDefault="00993498" w:rsidP="006B6A5B">
      <w:pPr>
        <w:spacing w:after="0"/>
        <w:ind w:right="-1"/>
        <w:jc w:val="both"/>
        <w:outlineLvl w:val="0"/>
        <w:rPr>
          <w:rFonts w:ascii="Arial" w:hAnsi="Arial" w:cs="Arial"/>
          <w:sz w:val="24"/>
          <w:szCs w:val="24"/>
        </w:rPr>
      </w:pPr>
      <w:r w:rsidRPr="006B6A5B">
        <w:rPr>
          <w:rFonts w:ascii="Arial" w:hAnsi="Arial" w:cs="Arial"/>
          <w:sz w:val="24"/>
          <w:szCs w:val="24"/>
        </w:rPr>
        <w:t xml:space="preserve">          2</w:t>
      </w:r>
      <w:r w:rsidR="00D95963" w:rsidRPr="006B6A5B">
        <w:rPr>
          <w:rFonts w:ascii="Arial" w:hAnsi="Arial" w:cs="Arial"/>
          <w:sz w:val="24"/>
          <w:szCs w:val="24"/>
        </w:rPr>
        <w:t xml:space="preserve">. Признать утратившими силу </w:t>
      </w:r>
      <w:r w:rsidRPr="006B6A5B">
        <w:rPr>
          <w:rFonts w:ascii="Arial" w:hAnsi="Arial" w:cs="Arial"/>
          <w:sz w:val="24"/>
          <w:szCs w:val="24"/>
        </w:rPr>
        <w:t xml:space="preserve">решение сессии Совета народных депутатов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от</w:t>
      </w:r>
      <w:r w:rsidR="000C13D6">
        <w:rPr>
          <w:rFonts w:ascii="Arial" w:hAnsi="Arial" w:cs="Arial"/>
          <w:sz w:val="24"/>
          <w:szCs w:val="24"/>
        </w:rPr>
        <w:t xml:space="preserve"> 30.05.2012г. </w:t>
      </w:r>
      <w:r w:rsidRPr="006B6A5B">
        <w:rPr>
          <w:rFonts w:ascii="Arial" w:hAnsi="Arial" w:cs="Arial"/>
          <w:sz w:val="24"/>
          <w:szCs w:val="24"/>
        </w:rPr>
        <w:t xml:space="preserve"> №</w:t>
      </w:r>
      <w:r w:rsidR="000C13D6">
        <w:rPr>
          <w:rFonts w:ascii="Arial" w:hAnsi="Arial" w:cs="Arial"/>
          <w:sz w:val="24"/>
          <w:szCs w:val="24"/>
        </w:rPr>
        <w:t xml:space="preserve"> 101</w:t>
      </w:r>
      <w:r w:rsidRPr="006B6A5B">
        <w:rPr>
          <w:rFonts w:ascii="Arial" w:hAnsi="Arial" w:cs="Arial"/>
          <w:sz w:val="24"/>
          <w:szCs w:val="24"/>
        </w:rPr>
        <w:t xml:space="preserve"> «Об утверждении правил благоустройства </w:t>
      </w:r>
      <w:r w:rsidR="00065B7C">
        <w:rPr>
          <w:rFonts w:ascii="Arial" w:hAnsi="Arial" w:cs="Arial"/>
          <w:sz w:val="24"/>
          <w:szCs w:val="24"/>
        </w:rPr>
        <w:t>Морозовск</w:t>
      </w:r>
      <w:r w:rsidRPr="006B6A5B">
        <w:rPr>
          <w:rFonts w:ascii="Arial" w:hAnsi="Arial" w:cs="Arial"/>
          <w:sz w:val="24"/>
          <w:szCs w:val="24"/>
        </w:rPr>
        <w:t>ого сельского поселения Россошанского муниципального района Воронежской области</w:t>
      </w:r>
      <w:r w:rsidR="000112AE">
        <w:rPr>
          <w:rFonts w:ascii="Arial" w:hAnsi="Arial" w:cs="Arial"/>
          <w:sz w:val="24"/>
          <w:szCs w:val="24"/>
        </w:rPr>
        <w:t>».</w:t>
      </w:r>
      <w:r w:rsidRPr="006B6A5B">
        <w:rPr>
          <w:rFonts w:ascii="Arial" w:hAnsi="Arial" w:cs="Arial"/>
          <w:sz w:val="24"/>
          <w:szCs w:val="24"/>
        </w:rPr>
        <w:t xml:space="preserve"> </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t>3</w:t>
      </w:r>
      <w:r w:rsidR="00D95963" w:rsidRPr="006B6A5B">
        <w:rPr>
          <w:rFonts w:ascii="Arial" w:hAnsi="Arial" w:cs="Arial"/>
          <w:b w:val="0"/>
          <w:sz w:val="24"/>
          <w:szCs w:val="24"/>
        </w:rPr>
        <w:t xml:space="preserve">. </w:t>
      </w:r>
      <w:r w:rsidR="00D95963" w:rsidRPr="006B6A5B">
        <w:rPr>
          <w:rFonts w:ascii="Arial" w:hAnsi="Arial" w:cs="Arial"/>
          <w:b w:val="0"/>
          <w:sz w:val="24"/>
          <w:szCs w:val="24"/>
          <w:lang w:bidi="en-US"/>
        </w:rPr>
        <w:t xml:space="preserve">Опубликовать настоящее решение в «Вестнике муниципальных правовых актов </w:t>
      </w:r>
      <w:r w:rsidR="00065B7C">
        <w:rPr>
          <w:rFonts w:ascii="Arial" w:hAnsi="Arial" w:cs="Arial"/>
          <w:b w:val="0"/>
          <w:sz w:val="24"/>
          <w:szCs w:val="24"/>
          <w:lang w:bidi="en-US"/>
        </w:rPr>
        <w:t>Морозовск</w:t>
      </w:r>
      <w:r w:rsidR="006B6A5B">
        <w:rPr>
          <w:rFonts w:ascii="Arial" w:hAnsi="Arial" w:cs="Arial"/>
          <w:b w:val="0"/>
          <w:sz w:val="24"/>
          <w:szCs w:val="24"/>
          <w:lang w:bidi="en-US"/>
        </w:rPr>
        <w:t xml:space="preserve">ого </w:t>
      </w:r>
      <w:r w:rsidR="00D95963" w:rsidRPr="006B6A5B">
        <w:rPr>
          <w:rFonts w:ascii="Arial" w:hAnsi="Arial" w:cs="Arial"/>
          <w:b w:val="0"/>
          <w:sz w:val="24"/>
          <w:szCs w:val="24"/>
          <w:lang w:bidi="en-US"/>
        </w:rPr>
        <w:t xml:space="preserve"> сельского поселения Россошанского муниципального района Воронежской области»</w:t>
      </w:r>
      <w:r w:rsidR="00D95963" w:rsidRPr="006B6A5B">
        <w:rPr>
          <w:rFonts w:ascii="Arial" w:hAnsi="Arial" w:cs="Arial"/>
          <w:b w:val="0"/>
          <w:sz w:val="24"/>
          <w:szCs w:val="24"/>
        </w:rPr>
        <w:t>.</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t>4</w:t>
      </w:r>
      <w:r w:rsidR="00D95963" w:rsidRPr="006B6A5B">
        <w:rPr>
          <w:rFonts w:ascii="Arial" w:hAnsi="Arial" w:cs="Arial"/>
          <w:b w:val="0"/>
          <w:sz w:val="24"/>
          <w:szCs w:val="24"/>
        </w:rPr>
        <w:t>.Настоящее решение вступает в силу после его официального опубликования.</w:t>
      </w:r>
    </w:p>
    <w:p w:rsidR="00D95963" w:rsidRPr="006B6A5B" w:rsidRDefault="00993498" w:rsidP="006B6A5B">
      <w:pPr>
        <w:tabs>
          <w:tab w:val="num" w:pos="0"/>
        </w:tabs>
        <w:ind w:firstLine="709"/>
        <w:jc w:val="both"/>
        <w:rPr>
          <w:rFonts w:ascii="Arial" w:hAnsi="Arial" w:cs="Arial"/>
          <w:sz w:val="24"/>
          <w:szCs w:val="24"/>
          <w:lang w:bidi="en-US"/>
        </w:rPr>
      </w:pPr>
      <w:r w:rsidRPr="006B6A5B">
        <w:rPr>
          <w:rFonts w:ascii="Arial" w:hAnsi="Arial" w:cs="Arial"/>
          <w:sz w:val="24"/>
          <w:szCs w:val="24"/>
        </w:rPr>
        <w:t>5</w:t>
      </w:r>
      <w:r w:rsidR="00D95963" w:rsidRPr="006B6A5B">
        <w:rPr>
          <w:rFonts w:ascii="Arial" w:hAnsi="Arial" w:cs="Arial"/>
          <w:sz w:val="24"/>
          <w:szCs w:val="24"/>
        </w:rPr>
        <w:t>.</w:t>
      </w:r>
      <w:proofErr w:type="gramStart"/>
      <w:r w:rsidR="00D95963" w:rsidRPr="006B6A5B">
        <w:rPr>
          <w:rFonts w:ascii="Arial" w:hAnsi="Arial" w:cs="Arial"/>
          <w:sz w:val="24"/>
          <w:szCs w:val="24"/>
          <w:lang w:bidi="en-US"/>
        </w:rPr>
        <w:t>Контроль за</w:t>
      </w:r>
      <w:proofErr w:type="gramEnd"/>
      <w:r w:rsidR="00D95963" w:rsidRPr="006B6A5B">
        <w:rPr>
          <w:rFonts w:ascii="Arial" w:hAnsi="Arial" w:cs="Arial"/>
          <w:sz w:val="24"/>
          <w:szCs w:val="24"/>
          <w:lang w:bidi="en-US"/>
        </w:rPr>
        <w:t xml:space="preserve"> исполнением настоящего решения возложить на главу </w:t>
      </w:r>
      <w:r w:rsidR="00065B7C">
        <w:rPr>
          <w:rFonts w:ascii="Arial" w:hAnsi="Arial" w:cs="Arial"/>
          <w:sz w:val="24"/>
          <w:szCs w:val="24"/>
          <w:lang w:bidi="en-US"/>
        </w:rPr>
        <w:t>Морозовск</w:t>
      </w:r>
      <w:r w:rsidR="006B6A5B">
        <w:rPr>
          <w:rFonts w:ascii="Arial" w:hAnsi="Arial" w:cs="Arial"/>
          <w:sz w:val="24"/>
          <w:szCs w:val="24"/>
          <w:lang w:bidi="en-US"/>
        </w:rPr>
        <w:t xml:space="preserve">ого </w:t>
      </w:r>
      <w:r w:rsidR="00D95963" w:rsidRPr="006B6A5B">
        <w:rPr>
          <w:rFonts w:ascii="Arial" w:hAnsi="Arial" w:cs="Arial"/>
          <w:sz w:val="24"/>
          <w:szCs w:val="24"/>
          <w:lang w:bidi="en-US"/>
        </w:rPr>
        <w:t xml:space="preserve"> сельского поселения Россошанского муниципального района</w:t>
      </w:r>
      <w:r w:rsidR="000112AE">
        <w:rPr>
          <w:rFonts w:ascii="Arial" w:hAnsi="Arial" w:cs="Arial"/>
          <w:sz w:val="24"/>
          <w:szCs w:val="24"/>
          <w:lang w:bidi="en-US"/>
        </w:rPr>
        <w:t>.</w:t>
      </w:r>
      <w:r w:rsidR="00D95963" w:rsidRPr="006B6A5B">
        <w:rPr>
          <w:rFonts w:ascii="Arial" w:hAnsi="Arial" w:cs="Arial"/>
          <w:sz w:val="24"/>
          <w:szCs w:val="24"/>
          <w:lang w:bidi="en-US"/>
        </w:rPr>
        <w:t xml:space="preserve"> </w:t>
      </w:r>
    </w:p>
    <w:p w:rsid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Глава</w:t>
      </w:r>
    </w:p>
    <w:p w:rsidR="00D95963" w:rsidRPr="006B6A5B" w:rsidRDefault="00065B7C" w:rsidP="006B6A5B">
      <w:pPr>
        <w:tabs>
          <w:tab w:val="left" w:pos="7005"/>
        </w:tabs>
        <w:spacing w:after="0" w:line="240" w:lineRule="auto"/>
        <w:jc w:val="both"/>
        <w:rPr>
          <w:rFonts w:ascii="Arial" w:hAnsi="Arial" w:cs="Arial"/>
          <w:sz w:val="24"/>
          <w:szCs w:val="24"/>
        </w:rPr>
      </w:pPr>
      <w:r>
        <w:rPr>
          <w:rFonts w:ascii="Arial" w:hAnsi="Arial" w:cs="Arial"/>
          <w:sz w:val="24"/>
          <w:szCs w:val="24"/>
        </w:rPr>
        <w:t>Морозовск</w:t>
      </w:r>
      <w:r w:rsidR="006B6A5B">
        <w:rPr>
          <w:rFonts w:ascii="Arial" w:hAnsi="Arial" w:cs="Arial"/>
          <w:sz w:val="24"/>
          <w:szCs w:val="24"/>
        </w:rPr>
        <w:t xml:space="preserve">ого </w:t>
      </w:r>
      <w:r w:rsidR="00D95963" w:rsidRPr="006B6A5B">
        <w:rPr>
          <w:rFonts w:ascii="Arial" w:hAnsi="Arial" w:cs="Arial"/>
          <w:sz w:val="24"/>
          <w:szCs w:val="24"/>
        </w:rPr>
        <w:t xml:space="preserve"> сельского поселения                                          </w:t>
      </w:r>
      <w:r w:rsidR="006B6A5B">
        <w:rPr>
          <w:rFonts w:ascii="Arial" w:hAnsi="Arial" w:cs="Arial"/>
          <w:sz w:val="24"/>
          <w:szCs w:val="24"/>
        </w:rPr>
        <w:t xml:space="preserve">В.П. </w:t>
      </w:r>
      <w:proofErr w:type="spellStart"/>
      <w:r w:rsidR="009C3C5A">
        <w:rPr>
          <w:rFonts w:ascii="Arial" w:hAnsi="Arial" w:cs="Arial"/>
          <w:sz w:val="24"/>
          <w:szCs w:val="24"/>
        </w:rPr>
        <w:t>Коростов</w:t>
      </w:r>
      <w:proofErr w:type="spellEnd"/>
    </w:p>
    <w:p w:rsidR="00D95963" w:rsidRPr="006B6A5B" w:rsidRDefault="00D95963" w:rsidP="006B6A5B">
      <w:pPr>
        <w:jc w:val="both"/>
        <w:rPr>
          <w:rFonts w:ascii="Arial" w:hAnsi="Arial" w:cs="Arial"/>
          <w:sz w:val="24"/>
          <w:szCs w:val="24"/>
        </w:rPr>
      </w:pPr>
    </w:p>
    <w:p w:rsidR="00483F0B" w:rsidRDefault="00483F0B" w:rsidP="006A4129">
      <w:pPr>
        <w:spacing w:line="240" w:lineRule="auto"/>
        <w:jc w:val="both"/>
        <w:outlineLvl w:val="0"/>
        <w:rPr>
          <w:rFonts w:ascii="Arial" w:hAnsi="Arial" w:cs="Arial"/>
          <w:sz w:val="24"/>
          <w:szCs w:val="24"/>
        </w:rPr>
      </w:pPr>
    </w:p>
    <w:p w:rsidR="006B6A5B" w:rsidRPr="006B6A5B" w:rsidRDefault="006B6A5B" w:rsidP="006A4129">
      <w:pPr>
        <w:spacing w:line="240" w:lineRule="auto"/>
        <w:jc w:val="both"/>
        <w:outlineLvl w:val="0"/>
        <w:rPr>
          <w:rFonts w:ascii="Arial" w:hAnsi="Arial" w:cs="Arial"/>
          <w:sz w:val="24"/>
          <w:szCs w:val="24"/>
        </w:rPr>
      </w:pPr>
      <w:r w:rsidRPr="006B6A5B">
        <w:rPr>
          <w:rFonts w:ascii="Arial" w:hAnsi="Arial" w:cs="Arial"/>
          <w:sz w:val="24"/>
          <w:szCs w:val="24"/>
        </w:rPr>
        <w:t xml:space="preserve">                                                                   </w:t>
      </w:r>
      <w:r>
        <w:rPr>
          <w:rFonts w:ascii="Arial" w:hAnsi="Arial" w:cs="Arial"/>
          <w:sz w:val="24"/>
          <w:szCs w:val="24"/>
        </w:rPr>
        <w:t xml:space="preserve">                 </w:t>
      </w:r>
      <w:r w:rsidRPr="006B6A5B">
        <w:rPr>
          <w:rFonts w:ascii="Arial" w:hAnsi="Arial" w:cs="Arial"/>
          <w:sz w:val="24"/>
          <w:szCs w:val="24"/>
        </w:rPr>
        <w:t>Приложение</w:t>
      </w:r>
    </w:p>
    <w:p w:rsidR="006B6A5B" w:rsidRPr="006B6A5B" w:rsidRDefault="006B6A5B" w:rsidP="006A4129">
      <w:pPr>
        <w:spacing w:line="240" w:lineRule="auto"/>
        <w:ind w:left="5579"/>
        <w:jc w:val="both"/>
        <w:rPr>
          <w:rFonts w:ascii="Arial" w:hAnsi="Arial" w:cs="Arial"/>
          <w:sz w:val="24"/>
          <w:szCs w:val="24"/>
        </w:rPr>
      </w:pPr>
      <w:r w:rsidRPr="006B6A5B">
        <w:rPr>
          <w:rFonts w:ascii="Arial" w:hAnsi="Arial" w:cs="Arial"/>
          <w:sz w:val="24"/>
          <w:szCs w:val="24"/>
        </w:rPr>
        <w:t xml:space="preserve">к решению сессии Совета народных депутатов </w:t>
      </w:r>
      <w:r w:rsidR="00065B7C">
        <w:rPr>
          <w:rFonts w:ascii="Arial" w:hAnsi="Arial" w:cs="Arial"/>
          <w:sz w:val="24"/>
          <w:szCs w:val="24"/>
        </w:rPr>
        <w:t>Морозовск</w:t>
      </w:r>
      <w:r w:rsidRPr="006B6A5B">
        <w:rPr>
          <w:rFonts w:ascii="Arial" w:hAnsi="Arial" w:cs="Arial"/>
          <w:sz w:val="24"/>
          <w:szCs w:val="24"/>
        </w:rPr>
        <w:t>ого сельского поселения</w:t>
      </w:r>
      <w:r w:rsidR="00464480">
        <w:rPr>
          <w:rFonts w:ascii="Arial" w:hAnsi="Arial" w:cs="Arial"/>
          <w:sz w:val="24"/>
          <w:szCs w:val="24"/>
        </w:rPr>
        <w:t xml:space="preserve"> </w:t>
      </w:r>
      <w:r w:rsidRPr="006B6A5B">
        <w:rPr>
          <w:rFonts w:ascii="Arial" w:hAnsi="Arial" w:cs="Arial"/>
          <w:sz w:val="24"/>
          <w:szCs w:val="24"/>
        </w:rPr>
        <w:t xml:space="preserve"> от </w:t>
      </w:r>
      <w:r w:rsidR="002C5C7E">
        <w:rPr>
          <w:rFonts w:ascii="Arial" w:hAnsi="Arial" w:cs="Arial"/>
          <w:sz w:val="24"/>
          <w:szCs w:val="24"/>
        </w:rPr>
        <w:t>27.11.2015г.  №</w:t>
      </w:r>
      <w:r w:rsidRPr="006B6A5B">
        <w:rPr>
          <w:rFonts w:ascii="Arial" w:hAnsi="Arial" w:cs="Arial"/>
          <w:sz w:val="24"/>
          <w:szCs w:val="24"/>
        </w:rPr>
        <w:t xml:space="preserve"> </w:t>
      </w:r>
      <w:r w:rsidR="002C5C7E">
        <w:rPr>
          <w:rFonts w:ascii="Arial" w:hAnsi="Arial" w:cs="Arial"/>
          <w:sz w:val="24"/>
          <w:szCs w:val="24"/>
        </w:rPr>
        <w:t>1</w:t>
      </w:r>
      <w:r w:rsidR="00CE5498">
        <w:rPr>
          <w:rFonts w:ascii="Arial" w:hAnsi="Arial" w:cs="Arial"/>
          <w:sz w:val="24"/>
          <w:szCs w:val="24"/>
        </w:rPr>
        <w:t>6</w:t>
      </w:r>
    </w:p>
    <w:p w:rsidR="006B6A5B" w:rsidRPr="006B6A5B" w:rsidRDefault="006B6A5B" w:rsidP="006B6A5B">
      <w:pPr>
        <w:ind w:left="5579"/>
        <w:jc w:val="both"/>
        <w:rPr>
          <w:rFonts w:ascii="Arial" w:hAnsi="Arial" w:cs="Arial"/>
          <w:sz w:val="24"/>
          <w:szCs w:val="24"/>
        </w:rPr>
      </w:pPr>
      <w:r w:rsidRPr="006B6A5B">
        <w:rPr>
          <w:rFonts w:ascii="Arial" w:hAnsi="Arial" w:cs="Arial"/>
          <w:sz w:val="24"/>
          <w:szCs w:val="24"/>
        </w:rPr>
        <w:t xml:space="preserve">  </w:t>
      </w:r>
    </w:p>
    <w:p w:rsidR="006B6A5B" w:rsidRPr="006B6A5B" w:rsidRDefault="006B6A5B" w:rsidP="006B6A5B">
      <w:pPr>
        <w:spacing w:after="0"/>
        <w:ind w:firstLine="851"/>
        <w:jc w:val="center"/>
        <w:rPr>
          <w:rFonts w:ascii="Arial" w:hAnsi="Arial" w:cs="Arial"/>
          <w:color w:val="000000"/>
          <w:sz w:val="24"/>
          <w:szCs w:val="24"/>
        </w:rPr>
      </w:pPr>
      <w:r w:rsidRPr="006B6A5B">
        <w:rPr>
          <w:rFonts w:ascii="Arial" w:hAnsi="Arial" w:cs="Arial"/>
          <w:color w:val="000000"/>
          <w:sz w:val="24"/>
          <w:szCs w:val="24"/>
        </w:rPr>
        <w:t>Правила благоустройства</w:t>
      </w:r>
    </w:p>
    <w:p w:rsidR="006B6A5B" w:rsidRPr="006B6A5B" w:rsidRDefault="00065B7C" w:rsidP="006B6A5B">
      <w:pPr>
        <w:spacing w:after="0"/>
        <w:ind w:firstLine="851"/>
        <w:jc w:val="center"/>
        <w:rPr>
          <w:rFonts w:ascii="Arial" w:hAnsi="Arial" w:cs="Arial"/>
          <w:color w:val="000000"/>
          <w:sz w:val="24"/>
          <w:szCs w:val="24"/>
        </w:rPr>
      </w:pPr>
      <w:r>
        <w:rPr>
          <w:rFonts w:ascii="Arial" w:hAnsi="Arial" w:cs="Arial"/>
          <w:color w:val="000000"/>
          <w:sz w:val="24"/>
          <w:szCs w:val="24"/>
        </w:rPr>
        <w:t>Морозовск</w:t>
      </w:r>
      <w:r w:rsidR="006B6A5B" w:rsidRPr="006B6A5B">
        <w:rPr>
          <w:rFonts w:ascii="Arial" w:hAnsi="Arial" w:cs="Arial"/>
          <w:color w:val="000000"/>
          <w:sz w:val="24"/>
          <w:szCs w:val="24"/>
        </w:rPr>
        <w:t>ого сельского поселения</w:t>
      </w:r>
    </w:p>
    <w:p w:rsidR="006B6A5B" w:rsidRPr="006B6A5B" w:rsidRDefault="006B6A5B" w:rsidP="006B6A5B">
      <w:pPr>
        <w:spacing w:after="0"/>
        <w:ind w:firstLine="851"/>
        <w:jc w:val="center"/>
        <w:rPr>
          <w:rFonts w:ascii="Arial" w:hAnsi="Arial" w:cs="Arial"/>
          <w:b/>
          <w:color w:val="000000"/>
          <w:sz w:val="24"/>
          <w:szCs w:val="24"/>
        </w:rPr>
      </w:pPr>
      <w:r w:rsidRPr="006B6A5B">
        <w:rPr>
          <w:rFonts w:ascii="Arial" w:hAnsi="Arial" w:cs="Arial"/>
          <w:color w:val="000000"/>
          <w:sz w:val="24"/>
          <w:szCs w:val="24"/>
        </w:rPr>
        <w:t>Россошанского муниципального района Воронежской области</w:t>
      </w:r>
    </w:p>
    <w:p w:rsidR="006B6A5B" w:rsidRPr="006B6A5B" w:rsidRDefault="006B6A5B" w:rsidP="006B6A5B">
      <w:pPr>
        <w:ind w:firstLine="851"/>
        <w:jc w:val="both"/>
        <w:rPr>
          <w:rFonts w:ascii="Arial" w:hAnsi="Arial" w:cs="Arial"/>
          <w:b/>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Общие положения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 xml:space="preserve">Правила благоустройства </w:t>
      </w:r>
      <w:r w:rsidR="00065B7C">
        <w:rPr>
          <w:rFonts w:ascii="Arial" w:hAnsi="Arial" w:cs="Arial"/>
          <w:sz w:val="24"/>
          <w:szCs w:val="24"/>
        </w:rPr>
        <w:t>Морозовск</w:t>
      </w:r>
      <w:r w:rsidRPr="006B6A5B">
        <w:rPr>
          <w:rFonts w:ascii="Arial" w:hAnsi="Arial" w:cs="Arial"/>
          <w:sz w:val="24"/>
          <w:szCs w:val="24"/>
        </w:rPr>
        <w:t xml:space="preserve">ого сельского поселения Россошанского муниципального района Воронежской области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w:t>
      </w:r>
      <w:r w:rsidR="00065B7C">
        <w:rPr>
          <w:rFonts w:ascii="Arial" w:hAnsi="Arial" w:cs="Arial"/>
          <w:sz w:val="24"/>
          <w:szCs w:val="24"/>
        </w:rPr>
        <w:t>Морозовск</w:t>
      </w:r>
      <w:r w:rsidRPr="006B6A5B">
        <w:rPr>
          <w:rFonts w:ascii="Arial" w:hAnsi="Arial" w:cs="Arial"/>
          <w:sz w:val="24"/>
          <w:szCs w:val="24"/>
        </w:rPr>
        <w:t>ого сельского поселения Россошанского муниципального района Воронежской области (далее –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Благоустройство сельского поселения обеспечивается деятельностью:</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администрации сельского поселения, осуществляющей организационную и контролирующую функции;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организаций, выполняющих работы по санитарной очистке и уборке территории, благоустройству сельского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юридических лиц и индивидуальных предпринимателей, а также граждан, являющихся собственниками, землепользователями,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К объектам благоустройства относятся: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Улицы, переулки, площади, дороги, обособленные пешеходные территории, внутриквартальные территории (в т.ч. детские и спортивные площадки), мосты, путепроводы,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w:t>
      </w:r>
      <w:proofErr w:type="gramEnd"/>
      <w:r w:rsidRPr="006B6A5B">
        <w:rPr>
          <w:rFonts w:ascii="Arial" w:hAnsi="Arial" w:cs="Arial"/>
          <w:sz w:val="24"/>
          <w:szCs w:val="24"/>
        </w:rPr>
        <w:t xml:space="preserve"> подъезды к ним, пустыри и иные  земельные участки в общественно-деловых, жилых и рекреационных зонах;</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территории производственных объектов, зон инженерной инфраструктуры, а также прилегающие санитарно-защитные зоны;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 xml:space="preserve">территории станций (вокзалов) всех видов транспорта, сооружения и места для хранения и технического обслуживания автомототранспортных средств, </w:t>
      </w:r>
      <w:r w:rsidRPr="006B6A5B">
        <w:rPr>
          <w:rFonts w:ascii="Arial" w:hAnsi="Arial" w:cs="Arial"/>
          <w:sz w:val="24"/>
          <w:szCs w:val="24"/>
        </w:rPr>
        <w:lastRenderedPageBreak/>
        <w:t>в том числе гаражи всех типов, автостоянки, парковки, автозаправочные станции, моечные комплексы;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устройства наружного освещения;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причалы, стоянки маломерных судов, береговые сооружения и их внешние элементы (при наличии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фасады зданий и сооружений, а также иные внешние элементы зданий и сооружений, номерные знаки домов и указатели наименований улиц;</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заборы, ограждения, ворота;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мемориальные комплексы, памятники и воинские захоронения;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малые архитектурные формы,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оборудования детских, спортивных и спортивно-игровых площадок;</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предметы праздничного оформления населенных пунктов;</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нестационарной торговли, киоски, павильоны,  летние кафе;</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наружной информации и рекламные конструкции (баннеры, щиты, тумбы, стенды, табло, уличные часовые установки и другие сооружения или устройства), общественные туалеты, урны и другие уличные мусоросборники;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зеленые насаждения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строения, сооружения, в том числе сараи.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Основные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В настоящих Правилах используются следующие основные термины и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w:t>
      </w:r>
      <w:r w:rsidRPr="006B6A5B">
        <w:rPr>
          <w:rFonts w:ascii="Arial" w:hAnsi="Arial" w:cs="Arial"/>
          <w:sz w:val="24"/>
          <w:szCs w:val="24"/>
        </w:rPr>
        <w:tab/>
        <w:t>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2.2.</w:t>
      </w:r>
      <w:r w:rsidRPr="006B6A5B">
        <w:rPr>
          <w:rFonts w:ascii="Arial" w:hAnsi="Arial" w:cs="Arial"/>
          <w:sz w:val="24"/>
          <w:szCs w:val="24"/>
        </w:rPr>
        <w:tab/>
        <w:t>Основная территория предприятий, организаций, учреждений и иных хозяйствующих субъектов - территории,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2.3.</w:t>
      </w:r>
      <w:r w:rsidRPr="006B6A5B">
        <w:rPr>
          <w:rFonts w:ascii="Arial" w:hAnsi="Arial" w:cs="Arial"/>
          <w:sz w:val="24"/>
          <w:szCs w:val="24"/>
        </w:rPr>
        <w:tab/>
      </w:r>
      <w:proofErr w:type="gramStart"/>
      <w:r w:rsidRPr="006B6A5B">
        <w:rPr>
          <w:rFonts w:ascii="Arial" w:hAnsi="Arial" w:cs="Arial"/>
          <w:sz w:val="24"/>
          <w:szCs w:val="24"/>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2.4.</w:t>
      </w:r>
      <w:r w:rsidRPr="006B6A5B">
        <w:rPr>
          <w:rFonts w:ascii="Arial" w:hAnsi="Arial" w:cs="Arial"/>
          <w:sz w:val="24"/>
          <w:szCs w:val="24"/>
        </w:rPr>
        <w:tab/>
        <w:t>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B6A5B" w:rsidRPr="006B6A5B" w:rsidRDefault="006B6A5B" w:rsidP="000112AE">
      <w:pPr>
        <w:autoSpaceDE w:val="0"/>
        <w:autoSpaceDN w:val="0"/>
        <w:adjustRightInd w:val="0"/>
        <w:spacing w:after="0" w:line="240" w:lineRule="auto"/>
        <w:ind w:firstLine="851"/>
        <w:jc w:val="both"/>
        <w:rPr>
          <w:rFonts w:ascii="Arial" w:hAnsi="Arial" w:cs="Arial"/>
          <w:sz w:val="24"/>
          <w:szCs w:val="24"/>
        </w:rPr>
      </w:pPr>
      <w:r w:rsidRPr="006B6A5B">
        <w:rPr>
          <w:rFonts w:ascii="Arial" w:hAnsi="Arial" w:cs="Arial"/>
          <w:sz w:val="24"/>
          <w:szCs w:val="24"/>
        </w:rPr>
        <w:t>2.5.</w:t>
      </w:r>
      <w:r w:rsidRPr="006B6A5B">
        <w:rPr>
          <w:rFonts w:ascii="Arial" w:hAnsi="Arial" w:cs="Arial"/>
          <w:sz w:val="24"/>
          <w:szCs w:val="24"/>
        </w:rPr>
        <w:tab/>
        <w:t xml:space="preserve">Контейнер - специальная емкость для сбора твердых бытовых отходов (ТБО) объемом 0,7-1,5, 2,0 и более куб. </w:t>
      </w:r>
      <w:proofErr w:type="gramStart"/>
      <w:r w:rsidRPr="006B6A5B">
        <w:rPr>
          <w:rFonts w:ascii="Arial" w:hAnsi="Arial" w:cs="Arial"/>
          <w:sz w:val="24"/>
          <w:szCs w:val="24"/>
        </w:rPr>
        <w:t>м</w:t>
      </w:r>
      <w:proofErr w:type="gramEnd"/>
      <w:r w:rsidRPr="006B6A5B">
        <w:rPr>
          <w:rFonts w:ascii="Arial" w:hAnsi="Arial" w:cs="Arial"/>
          <w:sz w:val="24"/>
          <w:szCs w:val="24"/>
        </w:rPr>
        <w:t>.</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2.6.</w:t>
      </w:r>
      <w:r w:rsidRPr="006B6A5B">
        <w:rPr>
          <w:rFonts w:ascii="Arial" w:hAnsi="Arial" w:cs="Arial"/>
          <w:sz w:val="24"/>
          <w:szCs w:val="24"/>
        </w:rPr>
        <w:tab/>
        <w:t>Санитарная очистка и уборка территории - очистка и уборка территории поселения, сбор и вывоз мусора, бытовых отходов  на полигон ТБО.</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2.7.</w:t>
      </w:r>
      <w:r w:rsidRPr="006B6A5B">
        <w:rPr>
          <w:rFonts w:ascii="Arial" w:hAnsi="Arial" w:cs="Arial"/>
          <w:sz w:val="24"/>
          <w:szCs w:val="24"/>
        </w:rPr>
        <w:tab/>
        <w:t>Зеленые насаждения - совокупность древесных, кустарниковых и травянистых растений, расположенных на определенной территории.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2.8.</w:t>
      </w:r>
      <w:r w:rsidRPr="006B6A5B">
        <w:rPr>
          <w:rFonts w:ascii="Arial" w:hAnsi="Arial" w:cs="Arial"/>
          <w:sz w:val="24"/>
          <w:szCs w:val="24"/>
        </w:rPr>
        <w:tab/>
        <w:t xml:space="preserve">Объекты нестационарной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6B6A5B">
        <w:rPr>
          <w:rFonts w:ascii="Arial" w:hAnsi="Arial" w:cs="Arial"/>
          <w:sz w:val="24"/>
          <w:szCs w:val="24"/>
        </w:rPr>
        <w:t>автомагазины</w:t>
      </w:r>
      <w:proofErr w:type="spellEnd"/>
      <w:r w:rsidRPr="006B6A5B">
        <w:rPr>
          <w:rFonts w:ascii="Arial" w:hAnsi="Arial" w:cs="Arial"/>
          <w:sz w:val="24"/>
          <w:szCs w:val="24"/>
        </w:rPr>
        <w:t>, тележки, лотки, корзины и иные специальные приспособления.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2.9.</w:t>
      </w:r>
      <w:r w:rsidRPr="006B6A5B">
        <w:rPr>
          <w:rFonts w:ascii="Arial" w:hAnsi="Arial" w:cs="Arial"/>
          <w:sz w:val="24"/>
          <w:szCs w:val="24"/>
        </w:rPr>
        <w:tab/>
      </w:r>
      <w:proofErr w:type="gramStart"/>
      <w:r w:rsidRPr="006B6A5B">
        <w:rPr>
          <w:rFonts w:ascii="Arial" w:hAnsi="Arial" w:cs="Arial"/>
          <w:sz w:val="24"/>
          <w:szCs w:val="24"/>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6B6A5B">
        <w:rPr>
          <w:rFonts w:ascii="Arial" w:hAnsi="Arial" w:cs="Arial"/>
          <w:sz w:val="24"/>
          <w:szCs w:val="24"/>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2.10.</w:t>
      </w:r>
      <w:r w:rsidRPr="006B6A5B">
        <w:rPr>
          <w:rFonts w:ascii="Arial" w:hAnsi="Arial" w:cs="Arial"/>
          <w:sz w:val="24"/>
          <w:szCs w:val="24"/>
        </w:rPr>
        <w:tab/>
        <w:t>Кромка покрытия проезжей части улицы - граница между проезжей частью улицы и прилегающей к ней территорией.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2.11.</w:t>
      </w:r>
      <w:r w:rsidRPr="006B6A5B">
        <w:rPr>
          <w:rFonts w:ascii="Arial" w:hAnsi="Arial" w:cs="Arial"/>
          <w:sz w:val="24"/>
          <w:szCs w:val="24"/>
        </w:rPr>
        <w:tab/>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2.12.</w:t>
      </w:r>
      <w:r w:rsidRPr="006B6A5B">
        <w:rPr>
          <w:rFonts w:ascii="Arial" w:hAnsi="Arial" w:cs="Arial"/>
          <w:sz w:val="24"/>
          <w:szCs w:val="24"/>
        </w:rPr>
        <w:tab/>
        <w:t>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2.13.</w:t>
      </w:r>
      <w:r w:rsidRPr="006B6A5B">
        <w:rPr>
          <w:rFonts w:ascii="Arial" w:hAnsi="Arial" w:cs="Arial"/>
          <w:sz w:val="24"/>
          <w:szCs w:val="24"/>
        </w:rPr>
        <w:tab/>
        <w:t>Несанкционированная свалка - самовольный (несанкционированный) сброс (размещение) или складирование отходов производства и потребления.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2.14.</w:t>
      </w:r>
      <w:r w:rsidRPr="006B6A5B">
        <w:rPr>
          <w:rFonts w:ascii="Arial" w:hAnsi="Arial" w:cs="Arial"/>
          <w:sz w:val="24"/>
          <w:szCs w:val="24"/>
        </w:rPr>
        <w:tab/>
        <w:t>Газон - травяной покров, создаваемый посевом определенных видов трав (преимущественно многолетних злаков).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2.15.</w:t>
      </w:r>
      <w:r w:rsidRPr="006B6A5B">
        <w:rPr>
          <w:rFonts w:ascii="Arial" w:hAnsi="Arial" w:cs="Arial"/>
          <w:sz w:val="24"/>
          <w:szCs w:val="24"/>
        </w:rPr>
        <w:tab/>
        <w:t>Дернина - верхний слой почвенного профиля, формирующийся корневыми системами травянистых (злаковых) растений и их вегетирующими органами.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2.16.</w:t>
      </w:r>
      <w:r w:rsidRPr="006B6A5B">
        <w:rPr>
          <w:rFonts w:ascii="Arial" w:hAnsi="Arial" w:cs="Arial"/>
          <w:sz w:val="24"/>
          <w:szCs w:val="24"/>
        </w:rPr>
        <w:tab/>
        <w:t>Наружная реклама - реклама, распространяемая в виде плакатов, стендов, щитовых установок, панно, световых табло и иных технических средств, согласно действующему законодательству.</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b/>
          <w:sz w:val="24"/>
          <w:szCs w:val="24"/>
        </w:rPr>
      </w:pPr>
      <w:r w:rsidRPr="006B6A5B">
        <w:rPr>
          <w:rFonts w:ascii="Arial" w:hAnsi="Arial" w:cs="Arial"/>
          <w:b/>
          <w:sz w:val="24"/>
          <w:szCs w:val="24"/>
        </w:rPr>
        <w:t>3.</w:t>
      </w:r>
      <w:r w:rsidRPr="006B6A5B">
        <w:rPr>
          <w:rFonts w:ascii="Arial" w:hAnsi="Arial" w:cs="Arial"/>
          <w:b/>
          <w:sz w:val="24"/>
          <w:szCs w:val="24"/>
        </w:rPr>
        <w:tab/>
        <w:t>Организация уборки территорий</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3.1.</w:t>
      </w:r>
      <w:r w:rsidRPr="006B6A5B">
        <w:rPr>
          <w:rFonts w:ascii="Arial" w:hAnsi="Arial" w:cs="Arial"/>
          <w:sz w:val="24"/>
          <w:szCs w:val="24"/>
        </w:rPr>
        <w:tab/>
        <w:t>Санитарная уборка территорий сельского поселения осуществляется в соответствии с действующими правилами и нормами, а также с настоящими Правилами.</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3.2.</w:t>
      </w:r>
      <w:r w:rsidRPr="006B6A5B">
        <w:rPr>
          <w:rFonts w:ascii="Arial" w:hAnsi="Arial" w:cs="Arial"/>
          <w:sz w:val="24"/>
          <w:szCs w:val="24"/>
        </w:rPr>
        <w:tab/>
        <w:t xml:space="preserve">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Организация уборки иных территорий осуществляется органами местного самоуправления сельского поселения по соглашению со специализированной организацией в пределах средств, предусмотренных на эти цели в бюджете сельского поселения.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Организацию уборки осуществляют:</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w:t>
      </w:r>
      <w:r w:rsidRPr="006B6A5B">
        <w:rPr>
          <w:rFonts w:ascii="Arial" w:hAnsi="Arial" w:cs="Arial"/>
          <w:sz w:val="24"/>
          <w:szCs w:val="24"/>
        </w:rPr>
        <w:tab/>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3.2.2.</w:t>
      </w:r>
      <w:r w:rsidRPr="006B6A5B">
        <w:rPr>
          <w:rFonts w:ascii="Arial" w:hAnsi="Arial" w:cs="Arial"/>
          <w:sz w:val="24"/>
          <w:szCs w:val="24"/>
        </w:rPr>
        <w:tab/>
        <w:t>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3.2.3.</w:t>
      </w:r>
      <w:r w:rsidRPr="006B6A5B">
        <w:rPr>
          <w:rFonts w:ascii="Arial" w:hAnsi="Arial" w:cs="Arial"/>
          <w:sz w:val="24"/>
          <w:szCs w:val="24"/>
        </w:rPr>
        <w:tab/>
        <w:t>На железнодорожных путях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 железнодорожные организации, эксплуатирующие данные сооружения.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3.2.4.</w:t>
      </w:r>
      <w:r w:rsidRPr="006B6A5B">
        <w:rPr>
          <w:rFonts w:ascii="Arial" w:hAnsi="Arial" w:cs="Arial"/>
          <w:sz w:val="24"/>
          <w:szCs w:val="24"/>
        </w:rPr>
        <w:tab/>
        <w:t xml:space="preserve">На территории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6B6A5B">
        <w:rPr>
          <w:rFonts w:ascii="Arial" w:hAnsi="Arial" w:cs="Arial"/>
          <w:sz w:val="24"/>
          <w:szCs w:val="24"/>
        </w:rPr>
        <w:t>дождеприемных</w:t>
      </w:r>
      <w:proofErr w:type="spellEnd"/>
      <w:r w:rsidRPr="006B6A5B">
        <w:rPr>
          <w:rFonts w:ascii="Arial" w:hAnsi="Arial" w:cs="Arial"/>
          <w:sz w:val="24"/>
          <w:szCs w:val="24"/>
        </w:rPr>
        <w:t xml:space="preserve"> колодцев - организации, обслуживающие данные объекты.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3.2.5.</w:t>
      </w:r>
      <w:r w:rsidRPr="006B6A5B">
        <w:rPr>
          <w:rFonts w:ascii="Arial" w:hAnsi="Arial" w:cs="Arial"/>
          <w:sz w:val="24"/>
          <w:szCs w:val="24"/>
        </w:rPr>
        <w:tab/>
        <w:t>На территории рынков и прилегающих к ним территорий - администрации рынков.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3.2.6.</w:t>
      </w:r>
      <w:r w:rsidRPr="006B6A5B">
        <w:rPr>
          <w:rFonts w:ascii="Arial" w:hAnsi="Arial" w:cs="Arial"/>
          <w:sz w:val="24"/>
          <w:szCs w:val="24"/>
        </w:rPr>
        <w:tab/>
        <w:t xml:space="preserve">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3.2.7.</w:t>
      </w:r>
      <w:r w:rsidRPr="006B6A5B">
        <w:rPr>
          <w:rFonts w:ascii="Arial" w:hAnsi="Arial" w:cs="Arial"/>
          <w:sz w:val="24"/>
          <w:szCs w:val="24"/>
        </w:rPr>
        <w:tab/>
        <w:t>На территориях автостоянок - их собственники или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3.2.8.</w:t>
      </w:r>
      <w:r w:rsidRPr="006B6A5B">
        <w:rPr>
          <w:rFonts w:ascii="Arial" w:hAnsi="Arial" w:cs="Arial"/>
          <w:sz w:val="24"/>
          <w:szCs w:val="24"/>
        </w:rPr>
        <w:tab/>
        <w:t>В случае</w:t>
      </w:r>
      <w:proofErr w:type="gramStart"/>
      <w:r w:rsidRPr="006B6A5B">
        <w:rPr>
          <w:rFonts w:ascii="Arial" w:hAnsi="Arial" w:cs="Arial"/>
          <w:sz w:val="24"/>
          <w:szCs w:val="24"/>
        </w:rPr>
        <w:t>,</w:t>
      </w:r>
      <w:proofErr w:type="gramEnd"/>
      <w:r w:rsidRPr="006B6A5B">
        <w:rPr>
          <w:rFonts w:ascii="Arial" w:hAnsi="Arial" w:cs="Arial"/>
          <w:sz w:val="24"/>
          <w:szCs w:val="24"/>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3.2.9.</w:t>
      </w:r>
      <w:r w:rsidRPr="006B6A5B">
        <w:rPr>
          <w:rFonts w:ascii="Arial" w:hAnsi="Arial" w:cs="Arial"/>
          <w:sz w:val="24"/>
          <w:szCs w:val="24"/>
        </w:rPr>
        <w:tab/>
        <w:t>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3.2.10.</w:t>
      </w:r>
      <w:r w:rsidRPr="006B6A5B">
        <w:rPr>
          <w:rFonts w:ascii="Arial" w:hAnsi="Arial" w:cs="Arial"/>
          <w:sz w:val="24"/>
          <w:szCs w:val="24"/>
        </w:rPr>
        <w:tab/>
        <w:t xml:space="preserve">На территориях, отведенных для размещения и эксплуатации линий электропередач, газовых, водопроводных и тепловых сетей </w:t>
      </w:r>
      <w:proofErr w:type="gramStart"/>
      <w:r w:rsidRPr="006B6A5B">
        <w:rPr>
          <w:rFonts w:ascii="Arial" w:hAnsi="Arial" w:cs="Arial"/>
          <w:sz w:val="24"/>
          <w:szCs w:val="24"/>
        </w:rPr>
        <w:t>-о</w:t>
      </w:r>
      <w:proofErr w:type="gramEnd"/>
      <w:r w:rsidRPr="006B6A5B">
        <w:rPr>
          <w:rFonts w:ascii="Arial" w:hAnsi="Arial" w:cs="Arial"/>
          <w:sz w:val="24"/>
          <w:szCs w:val="24"/>
        </w:rPr>
        <w:t>рганизации, эксплуатирующие указанные сети и линии электропередач.</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3</w:t>
      </w:r>
      <w:r w:rsidRPr="006B6A5B">
        <w:rPr>
          <w:rFonts w:ascii="Arial" w:hAnsi="Arial" w:cs="Arial"/>
          <w:sz w:val="24"/>
          <w:szCs w:val="24"/>
        </w:rPr>
        <w:t>.</w:t>
      </w:r>
      <w:r w:rsidRPr="006B6A5B">
        <w:rPr>
          <w:rFonts w:ascii="Arial" w:hAnsi="Arial" w:cs="Arial"/>
          <w:sz w:val="24"/>
          <w:szCs w:val="24"/>
        </w:rPr>
        <w:tab/>
      </w:r>
      <w:proofErr w:type="gramStart"/>
      <w:r w:rsidRPr="006B6A5B">
        <w:rPr>
          <w:rFonts w:ascii="Arial" w:hAnsi="Arial" w:cs="Arial"/>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3.</w:t>
      </w:r>
      <w:r>
        <w:rPr>
          <w:rFonts w:ascii="Arial" w:hAnsi="Arial" w:cs="Arial"/>
          <w:sz w:val="24"/>
          <w:szCs w:val="24"/>
        </w:rPr>
        <w:t>4</w:t>
      </w:r>
      <w:r w:rsidRPr="006B6A5B">
        <w:rPr>
          <w:rFonts w:ascii="Arial" w:hAnsi="Arial" w:cs="Arial"/>
          <w:sz w:val="24"/>
          <w:szCs w:val="24"/>
        </w:rPr>
        <w:t>.</w:t>
      </w:r>
      <w:r w:rsidRPr="006B6A5B">
        <w:rPr>
          <w:rFonts w:ascii="Arial" w:hAnsi="Arial" w:cs="Arial"/>
          <w:sz w:val="24"/>
          <w:szCs w:val="24"/>
        </w:rPr>
        <w:tab/>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w:t>
      </w:r>
      <w:r w:rsidRPr="006B6A5B">
        <w:rPr>
          <w:rFonts w:ascii="Arial" w:hAnsi="Arial" w:cs="Arial"/>
          <w:sz w:val="24"/>
          <w:szCs w:val="24"/>
        </w:rPr>
        <w:tab/>
        <w:t xml:space="preserve">Юридические и физические лица, индивидуальные предприниматели, арендаторы развернутых на открытых площадках кафе, баров обязаны установить </w:t>
      </w:r>
      <w:proofErr w:type="spellStart"/>
      <w:r w:rsidRPr="006B6A5B">
        <w:rPr>
          <w:rFonts w:ascii="Arial" w:hAnsi="Arial" w:cs="Arial"/>
          <w:sz w:val="24"/>
          <w:szCs w:val="24"/>
        </w:rPr>
        <w:t>биотуалеты</w:t>
      </w:r>
      <w:proofErr w:type="spellEnd"/>
      <w:r w:rsidRPr="006B6A5B">
        <w:rPr>
          <w:rFonts w:ascii="Arial" w:hAnsi="Arial" w:cs="Arial"/>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B6A5B" w:rsidRPr="006B6A5B" w:rsidRDefault="006B6A5B" w:rsidP="000112AE">
      <w:pPr>
        <w:tabs>
          <w:tab w:val="left" w:pos="1418"/>
          <w:tab w:val="left" w:pos="1560"/>
        </w:tabs>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.1.</w:t>
      </w:r>
      <w:r w:rsidRPr="006B6A5B">
        <w:rPr>
          <w:rFonts w:ascii="Arial" w:hAnsi="Arial" w:cs="Arial"/>
          <w:sz w:val="24"/>
          <w:szCs w:val="24"/>
        </w:rPr>
        <w:tab/>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6</w:t>
      </w:r>
      <w:r w:rsidRPr="006B6A5B">
        <w:rPr>
          <w:rFonts w:ascii="Arial" w:hAnsi="Arial" w:cs="Arial"/>
          <w:sz w:val="24"/>
          <w:szCs w:val="24"/>
        </w:rPr>
        <w:t>.</w:t>
      </w:r>
      <w:r w:rsidRPr="006B6A5B">
        <w:rPr>
          <w:rFonts w:ascii="Arial" w:hAnsi="Arial" w:cs="Arial"/>
          <w:sz w:val="24"/>
          <w:szCs w:val="24"/>
        </w:rPr>
        <w:tab/>
        <w:t>Для предотвращения засорения территории сельского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Урны устанавливаются: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а)</w:t>
      </w:r>
      <w:r w:rsidRPr="006B6A5B">
        <w:rPr>
          <w:rFonts w:ascii="Arial" w:hAnsi="Arial" w:cs="Arial"/>
          <w:sz w:val="24"/>
          <w:szCs w:val="24"/>
        </w:rPr>
        <w:tab/>
        <w:t>юридическими лицами, осуществляющими свою деятельность на территории сельского поселения, - у входа здания, строений, сооружений, помещений, офисов и т.д., а также на остановочных комплексах и площадках, в т.ч. при совмещенном с ними расположении, принадлежащих им в установленном законом порядке;</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б)</w:t>
      </w:r>
      <w:r w:rsidRPr="006B6A5B">
        <w:rPr>
          <w:rFonts w:ascii="Arial" w:hAnsi="Arial" w:cs="Arial"/>
          <w:sz w:val="24"/>
          <w:szCs w:val="24"/>
        </w:rPr>
        <w:tab/>
        <w:t>собственниками (арендаторами согласно условиям заключенных договоров) объектов нестационарной торговой сети и предприятий общественного питания - непосредственно возле объекта;</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proofErr w:type="gramStart"/>
      <w:r w:rsidRPr="006B6A5B">
        <w:rPr>
          <w:rFonts w:ascii="Arial" w:hAnsi="Arial" w:cs="Arial"/>
          <w:sz w:val="24"/>
          <w:szCs w:val="24"/>
        </w:rPr>
        <w:t>в)</w:t>
      </w:r>
      <w:r w:rsidRPr="006B6A5B">
        <w:rPr>
          <w:rFonts w:ascii="Arial" w:hAnsi="Arial" w:cs="Arial"/>
          <w:sz w:val="24"/>
          <w:szCs w:val="24"/>
        </w:rPr>
        <w:tab/>
        <w:t>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Расстояние между урнами должно быть не более 50 м на оживленных территориях и не более 500 м - на малолюдных.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u w:val="single"/>
        </w:rPr>
        <w:t>3.</w:t>
      </w:r>
      <w:r>
        <w:rPr>
          <w:rFonts w:ascii="Arial" w:hAnsi="Arial" w:cs="Arial"/>
          <w:sz w:val="24"/>
          <w:szCs w:val="24"/>
          <w:u w:val="single"/>
        </w:rPr>
        <w:t>7</w:t>
      </w:r>
      <w:r w:rsidRPr="006B6A5B">
        <w:rPr>
          <w:rFonts w:ascii="Arial" w:hAnsi="Arial" w:cs="Arial"/>
          <w:sz w:val="24"/>
          <w:szCs w:val="24"/>
          <w:u w:val="single"/>
        </w:rPr>
        <w:t>.</w:t>
      </w:r>
      <w:r w:rsidRPr="006B6A5B">
        <w:rPr>
          <w:rFonts w:ascii="Arial" w:hAnsi="Arial" w:cs="Arial"/>
          <w:sz w:val="24"/>
          <w:szCs w:val="24"/>
          <w:u w:val="single"/>
        </w:rPr>
        <w:tab/>
        <w:t>Запрещается</w:t>
      </w:r>
      <w:r w:rsidRPr="006B6A5B">
        <w:rPr>
          <w:rFonts w:ascii="Arial" w:hAnsi="Arial" w:cs="Arial"/>
          <w:sz w:val="24"/>
          <w:szCs w:val="24"/>
        </w:rPr>
        <w:t>:</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.1.</w:t>
      </w:r>
      <w:r w:rsidRPr="006B6A5B">
        <w:rPr>
          <w:rFonts w:ascii="Arial" w:hAnsi="Arial" w:cs="Arial"/>
          <w:sz w:val="24"/>
          <w:szCs w:val="24"/>
        </w:rPr>
        <w:tab/>
        <w:t>Производить засыпку недействующих шахтных колодцев бытовым мусором и использовать их как ямы складирования бытовых отходов.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.2.</w:t>
      </w:r>
      <w:r w:rsidRPr="006B6A5B">
        <w:rPr>
          <w:rFonts w:ascii="Arial" w:hAnsi="Arial" w:cs="Arial"/>
          <w:sz w:val="24"/>
          <w:szCs w:val="24"/>
        </w:rPr>
        <w:tab/>
        <w:t>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.3.</w:t>
      </w:r>
      <w:r w:rsidRPr="006B6A5B">
        <w:rPr>
          <w:rFonts w:ascii="Arial" w:hAnsi="Arial" w:cs="Arial"/>
          <w:sz w:val="24"/>
          <w:szCs w:val="24"/>
        </w:rPr>
        <w:tab/>
        <w:t>Сливать в приемные дождевые колодцы нефтесодержащие продукты, кислоты, красители, откачанную при производстве аварийных работ воду,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.4.</w:t>
      </w:r>
      <w:r w:rsidRPr="006B6A5B">
        <w:rPr>
          <w:rFonts w:ascii="Arial" w:hAnsi="Arial" w:cs="Arial"/>
          <w:sz w:val="24"/>
          <w:szCs w:val="24"/>
        </w:rPr>
        <w:tab/>
        <w:t>Складировать строительные материалы, строительный и бытовой мусор, грунт, различные удобрения, сено, уголь, песок, и т.п. на тротуарах и прилегающих к домам территориях общего пользования.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.5.</w:t>
      </w:r>
      <w:r w:rsidRPr="006B6A5B">
        <w:rPr>
          <w:rFonts w:ascii="Arial" w:hAnsi="Arial" w:cs="Arial"/>
          <w:sz w:val="24"/>
          <w:szCs w:val="24"/>
        </w:rPr>
        <w:tab/>
        <w:t xml:space="preserve">Сжигать промышленные и бытовые отходы, мусор, листья, обрезки деревьев на улицах и площадях, в скверах и во дворах предприятий и </w:t>
      </w:r>
      <w:r w:rsidRPr="006B6A5B">
        <w:rPr>
          <w:rFonts w:ascii="Arial" w:hAnsi="Arial" w:cs="Arial"/>
          <w:sz w:val="24"/>
          <w:szCs w:val="24"/>
        </w:rPr>
        <w:lastRenderedPageBreak/>
        <w:t>организаций, жилых многоквартирных домов и индивидуальных домовладений и т.д., а также сжигать мусор в контейнерах-сборниках.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.6.</w:t>
      </w:r>
      <w:r w:rsidRPr="006B6A5B">
        <w:rPr>
          <w:rFonts w:ascii="Arial" w:hAnsi="Arial" w:cs="Arial"/>
          <w:sz w:val="24"/>
          <w:szCs w:val="24"/>
        </w:rPr>
        <w:tab/>
        <w:t>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.7.</w:t>
      </w:r>
      <w:r w:rsidRPr="006B6A5B">
        <w:rPr>
          <w:rFonts w:ascii="Arial" w:hAnsi="Arial" w:cs="Arial"/>
          <w:sz w:val="24"/>
          <w:szCs w:val="24"/>
        </w:rPr>
        <w:tab/>
        <w:t>Выливать на газоны (дернину), грунт или твердое покрытие улиц воду после продажи товаров, мытья полов и т.д. (прочие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.8.</w:t>
      </w:r>
      <w:r w:rsidRPr="006B6A5B">
        <w:rPr>
          <w:rFonts w:ascii="Arial" w:hAnsi="Arial" w:cs="Arial"/>
          <w:sz w:val="24"/>
          <w:szCs w:val="24"/>
        </w:rPr>
        <w:tab/>
        <w:t>Размещать рекламные щиты, тумбы, ограждения, цветочные вазоны на тротуарах, затрудняющие уборку территории механизированным способом.</w:t>
      </w:r>
    </w:p>
    <w:p w:rsid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.9.</w:t>
      </w:r>
      <w:r w:rsidRPr="006B6A5B">
        <w:rPr>
          <w:rFonts w:ascii="Arial" w:hAnsi="Arial" w:cs="Arial"/>
          <w:sz w:val="24"/>
          <w:szCs w:val="24"/>
        </w:rPr>
        <w:tab/>
        <w:t>Сметать на проезжую часть улиц мусор, образовавшийся после уборки прилегающих территорий.</w:t>
      </w:r>
    </w:p>
    <w:p w:rsidR="006A4129" w:rsidRDefault="006A4129" w:rsidP="006A4129">
      <w:pPr>
        <w:autoSpaceDE w:val="0"/>
        <w:autoSpaceDN w:val="0"/>
        <w:adjustRightInd w:val="0"/>
        <w:spacing w:after="0" w:line="240" w:lineRule="auto"/>
        <w:ind w:firstLine="851"/>
        <w:jc w:val="both"/>
        <w:outlineLvl w:val="1"/>
        <w:rPr>
          <w:rFonts w:ascii="Arial" w:hAnsi="Arial" w:cs="Arial"/>
          <w:sz w:val="24"/>
          <w:szCs w:val="24"/>
        </w:rPr>
      </w:pPr>
    </w:p>
    <w:p w:rsidR="006B6A5B" w:rsidRDefault="006B6A5B" w:rsidP="006A4129">
      <w:pPr>
        <w:pStyle w:val="ConsPlusNormal"/>
        <w:ind w:firstLine="851"/>
        <w:jc w:val="both"/>
        <w:outlineLvl w:val="1"/>
        <w:rPr>
          <w:b/>
          <w:sz w:val="24"/>
          <w:szCs w:val="24"/>
        </w:rPr>
      </w:pPr>
      <w:r w:rsidRPr="006B6A5B">
        <w:rPr>
          <w:b/>
          <w:sz w:val="24"/>
          <w:szCs w:val="24"/>
        </w:rPr>
        <w:t>4.</w:t>
      </w:r>
      <w:r w:rsidRPr="006B6A5B">
        <w:rPr>
          <w:b/>
          <w:sz w:val="24"/>
          <w:szCs w:val="24"/>
        </w:rPr>
        <w:tab/>
        <w:t>Сбор и вывоз твердых и жидких отходов</w:t>
      </w:r>
    </w:p>
    <w:p w:rsidR="006B6A5B" w:rsidRPr="006B6A5B" w:rsidRDefault="006B6A5B" w:rsidP="006A4129">
      <w:pPr>
        <w:pStyle w:val="ConsPlusNormal"/>
        <w:ind w:firstLine="851"/>
        <w:jc w:val="both"/>
        <w:outlineLvl w:val="1"/>
        <w:rPr>
          <w:sz w:val="24"/>
          <w:szCs w:val="24"/>
        </w:rPr>
      </w:pPr>
      <w:r w:rsidRPr="006B6A5B">
        <w:rPr>
          <w:sz w:val="24"/>
          <w:szCs w:val="24"/>
        </w:rPr>
        <w:t>4.1.</w:t>
      </w:r>
      <w:r w:rsidRPr="006B6A5B">
        <w:rPr>
          <w:sz w:val="24"/>
          <w:szCs w:val="24"/>
        </w:rPr>
        <w:tab/>
        <w:t>Порядок, условия и способы сбора отходов, вывоза на территории сельского поселения должны соответствовать экологическим, санитарным и иным требованиям в области окружающей среды и здоровья человека.</w:t>
      </w:r>
    </w:p>
    <w:p w:rsidR="006B6A5B" w:rsidRPr="006B6A5B" w:rsidRDefault="006B6A5B" w:rsidP="006A4129">
      <w:pPr>
        <w:pStyle w:val="ConsPlusNormal"/>
        <w:ind w:firstLine="851"/>
        <w:jc w:val="both"/>
        <w:outlineLvl w:val="1"/>
        <w:rPr>
          <w:sz w:val="24"/>
          <w:szCs w:val="24"/>
        </w:rPr>
      </w:pPr>
      <w:r w:rsidRPr="006B6A5B">
        <w:rPr>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B6A5B" w:rsidRPr="006B6A5B" w:rsidRDefault="006B6A5B" w:rsidP="006A4129">
      <w:pPr>
        <w:pStyle w:val="ConsPlusNormal"/>
        <w:ind w:firstLine="851"/>
        <w:jc w:val="both"/>
        <w:outlineLvl w:val="1"/>
        <w:rPr>
          <w:sz w:val="24"/>
          <w:szCs w:val="24"/>
          <w:u w:val="single"/>
        </w:rPr>
      </w:pPr>
      <w:r w:rsidRPr="006B6A5B">
        <w:rPr>
          <w:sz w:val="24"/>
          <w:szCs w:val="24"/>
        </w:rPr>
        <w:t>4.2.</w:t>
      </w:r>
      <w:r w:rsidRPr="006B6A5B">
        <w:rPr>
          <w:sz w:val="24"/>
          <w:szCs w:val="24"/>
        </w:rPr>
        <w:tab/>
        <w:t xml:space="preserve">Юридические, должностные и физические лица (в том числе индивидуальные предприниматели) </w:t>
      </w:r>
      <w:r w:rsidRPr="006B6A5B">
        <w:rPr>
          <w:sz w:val="24"/>
          <w:szCs w:val="24"/>
          <w:u w:val="single"/>
        </w:rPr>
        <w:t>обязаны:</w:t>
      </w:r>
    </w:p>
    <w:p w:rsidR="006B6A5B" w:rsidRPr="006B6A5B" w:rsidRDefault="006B6A5B" w:rsidP="006A4129">
      <w:pPr>
        <w:pStyle w:val="ConsPlusNormal"/>
        <w:ind w:firstLine="851"/>
        <w:jc w:val="both"/>
        <w:outlineLvl w:val="1"/>
        <w:rPr>
          <w:sz w:val="24"/>
          <w:szCs w:val="24"/>
        </w:rPr>
      </w:pPr>
      <w:r w:rsidRPr="006B6A5B">
        <w:rPr>
          <w:sz w:val="24"/>
          <w:szCs w:val="24"/>
        </w:rPr>
        <w:t>4.2.1.</w:t>
      </w:r>
      <w:r w:rsidRPr="006B6A5B">
        <w:rPr>
          <w:sz w:val="24"/>
          <w:szCs w:val="24"/>
        </w:rPr>
        <w:tab/>
        <w:t>Обеспечить сбор отходов в контейнеры (сборники ТБО)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4.2.2.</w:t>
      </w:r>
      <w:r w:rsidRPr="006B6A5B">
        <w:rPr>
          <w:sz w:val="24"/>
          <w:szCs w:val="24"/>
        </w:rPr>
        <w:tab/>
        <w:t xml:space="preserve">Иметь в </w:t>
      </w:r>
      <w:proofErr w:type="spellStart"/>
      <w:r w:rsidRPr="006B6A5B">
        <w:rPr>
          <w:sz w:val="24"/>
          <w:szCs w:val="24"/>
        </w:rPr>
        <w:t>неканализованных</w:t>
      </w:r>
      <w:proofErr w:type="spellEnd"/>
      <w:r w:rsidRPr="006B6A5B">
        <w:rPr>
          <w:sz w:val="24"/>
          <w:szCs w:val="24"/>
        </w:rPr>
        <w:t xml:space="preserve"> зданиях местные очистные сооружения для жидких отходов, стационарные сборники для ТБО и обеспечить их правильную эксплуатацию, в соответствии с требованиями действующего законодательства.</w:t>
      </w:r>
    </w:p>
    <w:p w:rsidR="006B6A5B" w:rsidRPr="006B6A5B" w:rsidRDefault="006B6A5B" w:rsidP="006A4129">
      <w:pPr>
        <w:pStyle w:val="ConsPlusNormal"/>
        <w:ind w:firstLine="851"/>
        <w:jc w:val="both"/>
        <w:outlineLvl w:val="1"/>
        <w:rPr>
          <w:sz w:val="24"/>
          <w:szCs w:val="24"/>
        </w:rPr>
      </w:pPr>
      <w:r w:rsidRPr="006B6A5B">
        <w:rPr>
          <w:sz w:val="24"/>
          <w:szCs w:val="24"/>
        </w:rPr>
        <w:t>4.2.3.</w:t>
      </w:r>
      <w:r w:rsidRPr="006B6A5B">
        <w:rPr>
          <w:sz w:val="24"/>
          <w:szCs w:val="24"/>
        </w:rPr>
        <w:tab/>
        <w:t>Иметь надежную гидроизоляцию выгребных ям, исключающую загрязнение окружающей среды жидкими отходами.</w:t>
      </w:r>
    </w:p>
    <w:p w:rsidR="006B6A5B" w:rsidRPr="006B6A5B" w:rsidRDefault="006B6A5B" w:rsidP="006A4129">
      <w:pPr>
        <w:pStyle w:val="ConsPlusNormal"/>
        <w:ind w:firstLine="851"/>
        <w:jc w:val="both"/>
        <w:outlineLvl w:val="1"/>
        <w:rPr>
          <w:sz w:val="24"/>
          <w:szCs w:val="24"/>
        </w:rPr>
      </w:pPr>
      <w:r w:rsidRPr="006B6A5B">
        <w:rPr>
          <w:sz w:val="24"/>
          <w:szCs w:val="24"/>
        </w:rPr>
        <w:t>4.2.4.</w:t>
      </w:r>
      <w:r w:rsidRPr="006B6A5B">
        <w:rPr>
          <w:sz w:val="24"/>
          <w:szCs w:val="24"/>
        </w:rPr>
        <w:tab/>
        <w:t>Содержать в исправном состоянии несменяемые контейнеры и другие сборники для жидких и твердых бытовых отходов.</w:t>
      </w:r>
    </w:p>
    <w:p w:rsidR="006B6A5B" w:rsidRPr="006B6A5B" w:rsidRDefault="006B6A5B" w:rsidP="006A4129">
      <w:pPr>
        <w:pStyle w:val="ConsPlusNormal"/>
        <w:ind w:firstLine="851"/>
        <w:jc w:val="both"/>
        <w:outlineLvl w:val="1"/>
        <w:rPr>
          <w:sz w:val="24"/>
          <w:szCs w:val="24"/>
        </w:rPr>
      </w:pPr>
      <w:r w:rsidRPr="006B6A5B">
        <w:rPr>
          <w:sz w:val="24"/>
          <w:szCs w:val="24"/>
        </w:rPr>
        <w:t>4.2.5.</w:t>
      </w:r>
      <w:r w:rsidRPr="006B6A5B">
        <w:rPr>
          <w:sz w:val="24"/>
          <w:szCs w:val="24"/>
        </w:rPr>
        <w:tab/>
        <w:t>Обеспечить свободный проезд к контейнерам, установленным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4.3.</w:t>
      </w:r>
      <w:r w:rsidRPr="006B6A5B">
        <w:rPr>
          <w:sz w:val="24"/>
          <w:szCs w:val="24"/>
        </w:rPr>
        <w:tab/>
        <w:t>Для сбора ТБО должны применяться контейнеры в технически исправном состоянии.</w:t>
      </w:r>
    </w:p>
    <w:p w:rsidR="006B6A5B" w:rsidRPr="006B6A5B" w:rsidRDefault="006B6A5B" w:rsidP="006A4129">
      <w:pPr>
        <w:pStyle w:val="ConsPlusNormal"/>
        <w:ind w:firstLine="851"/>
        <w:jc w:val="both"/>
        <w:outlineLvl w:val="1"/>
        <w:rPr>
          <w:sz w:val="24"/>
          <w:szCs w:val="24"/>
        </w:rPr>
      </w:pPr>
      <w:r w:rsidRPr="006B6A5B">
        <w:rPr>
          <w:sz w:val="24"/>
          <w:szCs w:val="24"/>
        </w:rPr>
        <w:t>4.4.</w:t>
      </w:r>
      <w:r w:rsidRPr="006B6A5B">
        <w:rPr>
          <w:sz w:val="24"/>
          <w:szCs w:val="24"/>
        </w:rPr>
        <w:tab/>
        <w:t>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B6A5B" w:rsidRPr="006B6A5B" w:rsidRDefault="006B6A5B" w:rsidP="006A4129">
      <w:pPr>
        <w:pStyle w:val="ConsPlusNormal"/>
        <w:ind w:firstLine="851"/>
        <w:jc w:val="both"/>
        <w:outlineLvl w:val="1"/>
        <w:rPr>
          <w:sz w:val="24"/>
          <w:szCs w:val="24"/>
        </w:rPr>
      </w:pPr>
      <w:r w:rsidRPr="006B6A5B">
        <w:rPr>
          <w:sz w:val="24"/>
          <w:szCs w:val="24"/>
        </w:rPr>
        <w:t>4.5.</w:t>
      </w:r>
      <w:r w:rsidRPr="006B6A5B">
        <w:rPr>
          <w:sz w:val="24"/>
          <w:szCs w:val="24"/>
        </w:rPr>
        <w:tab/>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6B6A5B" w:rsidRPr="006B6A5B" w:rsidRDefault="006B6A5B" w:rsidP="006A4129">
      <w:pPr>
        <w:pStyle w:val="ConsPlusNormal"/>
        <w:ind w:firstLine="851"/>
        <w:jc w:val="both"/>
        <w:outlineLvl w:val="1"/>
        <w:rPr>
          <w:sz w:val="24"/>
          <w:szCs w:val="24"/>
        </w:rPr>
      </w:pPr>
      <w:r w:rsidRPr="006B6A5B">
        <w:rPr>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6B6A5B">
        <w:rPr>
          <w:sz w:val="24"/>
          <w:szCs w:val="24"/>
        </w:rPr>
        <w:t>продезинфицированными</w:t>
      </w:r>
      <w:proofErr w:type="gramEnd"/>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u w:val="single"/>
        </w:rPr>
        <w:t>4.6.</w:t>
      </w:r>
      <w:r w:rsidRPr="006B6A5B">
        <w:rPr>
          <w:sz w:val="24"/>
          <w:szCs w:val="24"/>
          <w:u w:val="single"/>
        </w:rPr>
        <w:tab/>
        <w:t>Ответственность</w:t>
      </w:r>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rPr>
        <w:t>4.6.1.</w:t>
      </w:r>
      <w:r w:rsidRPr="006B6A5B">
        <w:rPr>
          <w:sz w:val="24"/>
          <w:szCs w:val="24"/>
        </w:rPr>
        <w:tab/>
        <w:t xml:space="preserve">За техническое и санитарное состояние сменяемых контейнеров-сборников несет специализированное предприятие по уборке или </w:t>
      </w:r>
      <w:r w:rsidRPr="006B6A5B">
        <w:rPr>
          <w:sz w:val="24"/>
          <w:szCs w:val="24"/>
        </w:rPr>
        <w:lastRenderedPageBreak/>
        <w:t>другая привлеченная к этой работе организация.</w:t>
      </w:r>
    </w:p>
    <w:p w:rsidR="006B6A5B" w:rsidRPr="006B6A5B" w:rsidRDefault="006B6A5B" w:rsidP="006A4129">
      <w:pPr>
        <w:pStyle w:val="ConsPlusNormal"/>
        <w:ind w:firstLine="851"/>
        <w:jc w:val="both"/>
        <w:outlineLvl w:val="1"/>
        <w:rPr>
          <w:sz w:val="24"/>
          <w:szCs w:val="24"/>
        </w:rPr>
      </w:pPr>
      <w:r w:rsidRPr="006B6A5B">
        <w:rPr>
          <w:sz w:val="24"/>
          <w:szCs w:val="24"/>
        </w:rPr>
        <w:t>4.6.2.</w:t>
      </w:r>
      <w:r w:rsidRPr="006B6A5B">
        <w:rPr>
          <w:sz w:val="24"/>
          <w:szCs w:val="24"/>
        </w:rPr>
        <w:tab/>
        <w:t>За техническое и санитарное состояние контейнерных площадок, выгребных ям, чистоту и порядок вокруг них несут их владельцы.</w:t>
      </w:r>
    </w:p>
    <w:p w:rsidR="006B6A5B" w:rsidRPr="006B6A5B" w:rsidRDefault="006B6A5B" w:rsidP="006A4129">
      <w:pPr>
        <w:pStyle w:val="ConsPlusNormal"/>
        <w:ind w:firstLine="851"/>
        <w:jc w:val="both"/>
        <w:outlineLvl w:val="1"/>
        <w:rPr>
          <w:sz w:val="24"/>
          <w:szCs w:val="24"/>
        </w:rPr>
      </w:pPr>
      <w:r w:rsidRPr="006B6A5B">
        <w:rPr>
          <w:sz w:val="24"/>
          <w:szCs w:val="24"/>
        </w:rPr>
        <w:t>4.7.</w:t>
      </w:r>
      <w:r w:rsidRPr="006B6A5B">
        <w:rPr>
          <w:sz w:val="24"/>
          <w:szCs w:val="24"/>
        </w:rPr>
        <w:tab/>
        <w:t>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6B6A5B" w:rsidRPr="006B6A5B" w:rsidRDefault="006B6A5B" w:rsidP="006A4129">
      <w:pPr>
        <w:pStyle w:val="ConsPlusNormal"/>
        <w:ind w:firstLine="851"/>
        <w:jc w:val="both"/>
        <w:outlineLvl w:val="1"/>
        <w:rPr>
          <w:sz w:val="24"/>
          <w:szCs w:val="24"/>
        </w:rPr>
      </w:pPr>
      <w:r w:rsidRPr="006B6A5B">
        <w:rPr>
          <w:sz w:val="24"/>
          <w:szCs w:val="24"/>
        </w:rPr>
        <w:t>4.8.</w:t>
      </w:r>
      <w:r w:rsidRPr="006B6A5B">
        <w:rPr>
          <w:sz w:val="24"/>
          <w:szCs w:val="24"/>
        </w:rPr>
        <w:tab/>
        <w:t>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B6A5B" w:rsidRPr="006B6A5B" w:rsidRDefault="006B6A5B" w:rsidP="006A4129">
      <w:pPr>
        <w:pStyle w:val="ConsPlusNormal"/>
        <w:ind w:firstLine="851"/>
        <w:jc w:val="both"/>
        <w:outlineLvl w:val="1"/>
        <w:rPr>
          <w:sz w:val="24"/>
          <w:szCs w:val="24"/>
        </w:rPr>
      </w:pPr>
      <w:r w:rsidRPr="006B6A5B">
        <w:rPr>
          <w:sz w:val="24"/>
          <w:szCs w:val="24"/>
        </w:rPr>
        <w:t>4.9.</w:t>
      </w:r>
      <w:r w:rsidRPr="006B6A5B">
        <w:rPr>
          <w:sz w:val="24"/>
          <w:szCs w:val="24"/>
        </w:rPr>
        <w:tab/>
        <w:t>Вывоз шлака с территорий, где имеются котельные, работающие на твердом топливе, производится владельцами котельных.</w:t>
      </w:r>
    </w:p>
    <w:p w:rsidR="006B6A5B" w:rsidRPr="006B6A5B" w:rsidRDefault="006B6A5B" w:rsidP="006A4129">
      <w:pPr>
        <w:pStyle w:val="ConsPlusNormal"/>
        <w:ind w:firstLine="851"/>
        <w:jc w:val="both"/>
        <w:outlineLvl w:val="1"/>
        <w:rPr>
          <w:sz w:val="24"/>
          <w:szCs w:val="24"/>
        </w:rPr>
      </w:pPr>
      <w:r w:rsidRPr="006B6A5B">
        <w:rPr>
          <w:sz w:val="24"/>
          <w:szCs w:val="24"/>
        </w:rPr>
        <w:t>4.10.</w:t>
      </w:r>
      <w:r w:rsidRPr="006B6A5B">
        <w:rPr>
          <w:sz w:val="24"/>
          <w:szCs w:val="24"/>
        </w:rPr>
        <w:tab/>
        <w:t>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B6A5B" w:rsidRPr="006B6A5B" w:rsidRDefault="006B6A5B" w:rsidP="006A4129">
      <w:pPr>
        <w:pStyle w:val="ConsPlusNormal"/>
        <w:ind w:firstLine="851"/>
        <w:jc w:val="both"/>
        <w:outlineLvl w:val="1"/>
        <w:rPr>
          <w:sz w:val="24"/>
          <w:szCs w:val="24"/>
        </w:rPr>
      </w:pPr>
      <w:r w:rsidRPr="006B6A5B">
        <w:rPr>
          <w:sz w:val="24"/>
          <w:szCs w:val="24"/>
        </w:rPr>
        <w:t>4.11.</w:t>
      </w:r>
      <w:r w:rsidRPr="006B6A5B">
        <w:rPr>
          <w:sz w:val="24"/>
          <w:szCs w:val="24"/>
        </w:rPr>
        <w:tab/>
        <w:t>Запрещается:</w:t>
      </w:r>
    </w:p>
    <w:p w:rsidR="006B6A5B" w:rsidRPr="006B6A5B" w:rsidRDefault="006B6A5B" w:rsidP="006A4129">
      <w:pPr>
        <w:pStyle w:val="ConsPlusNormal"/>
        <w:ind w:firstLine="851"/>
        <w:jc w:val="both"/>
        <w:outlineLvl w:val="1"/>
        <w:rPr>
          <w:sz w:val="24"/>
          <w:szCs w:val="24"/>
        </w:rPr>
      </w:pPr>
      <w:r w:rsidRPr="006B6A5B">
        <w:rPr>
          <w:sz w:val="24"/>
          <w:szCs w:val="24"/>
        </w:rPr>
        <w:t>4.11.1.</w:t>
      </w:r>
      <w:r w:rsidRPr="006B6A5B">
        <w:rPr>
          <w:sz w:val="24"/>
          <w:szCs w:val="24"/>
        </w:rPr>
        <w:tab/>
        <w:t>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на длительный срок (более 1 дня).</w:t>
      </w:r>
    </w:p>
    <w:p w:rsidR="006B6A5B" w:rsidRPr="006B6A5B" w:rsidRDefault="006B6A5B" w:rsidP="006A4129">
      <w:pPr>
        <w:pStyle w:val="ConsPlusNormal"/>
        <w:ind w:firstLine="851"/>
        <w:jc w:val="both"/>
        <w:outlineLvl w:val="1"/>
        <w:rPr>
          <w:sz w:val="24"/>
          <w:szCs w:val="24"/>
        </w:rPr>
      </w:pPr>
      <w:r w:rsidRPr="006B6A5B">
        <w:rPr>
          <w:sz w:val="24"/>
          <w:szCs w:val="24"/>
        </w:rPr>
        <w:t>4.11.2.</w:t>
      </w:r>
      <w:r w:rsidRPr="006B6A5B">
        <w:rPr>
          <w:sz w:val="24"/>
          <w:szCs w:val="24"/>
        </w:rPr>
        <w:tab/>
        <w:t>Осуществлять выгрузку бытового и строительного мусора, крупногабаритной тары в т.ч. грунта, в местах, не отведенных для этих целей, в т.ч. возле контейнеров, на контейнерных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4.11.3.</w:t>
      </w:r>
      <w:r w:rsidRPr="006B6A5B">
        <w:rPr>
          <w:sz w:val="24"/>
          <w:szCs w:val="24"/>
        </w:rPr>
        <w:tab/>
        <w:t xml:space="preserve">Выливать жидкие отходы во дворах и на улицах. </w:t>
      </w:r>
    </w:p>
    <w:p w:rsidR="006B6A5B" w:rsidRPr="006B6A5B" w:rsidRDefault="006B6A5B" w:rsidP="006A4129">
      <w:pPr>
        <w:pStyle w:val="ConsPlusNormal"/>
        <w:ind w:firstLine="851"/>
        <w:jc w:val="both"/>
        <w:outlineLvl w:val="1"/>
        <w:rPr>
          <w:sz w:val="24"/>
          <w:szCs w:val="24"/>
        </w:rPr>
      </w:pPr>
      <w:r w:rsidRPr="006B6A5B">
        <w:rPr>
          <w:sz w:val="24"/>
          <w:szCs w:val="24"/>
        </w:rPr>
        <w:t>Допускается использование ливневой канализации для слива жидких отходов, образовавшихся после уборки помещений.</w:t>
      </w:r>
    </w:p>
    <w:p w:rsidR="006B6A5B" w:rsidRPr="006B6A5B" w:rsidRDefault="006B6A5B" w:rsidP="006A4129">
      <w:pPr>
        <w:pStyle w:val="ConsPlusNormal"/>
        <w:ind w:firstLine="851"/>
        <w:jc w:val="both"/>
        <w:outlineLvl w:val="1"/>
        <w:rPr>
          <w:sz w:val="24"/>
          <w:szCs w:val="24"/>
        </w:rPr>
      </w:pPr>
      <w:r w:rsidRPr="006B6A5B">
        <w:rPr>
          <w:sz w:val="24"/>
          <w:szCs w:val="24"/>
        </w:rPr>
        <w:t>4.11.4.</w:t>
      </w:r>
      <w:r w:rsidRPr="006B6A5B">
        <w:rPr>
          <w:sz w:val="24"/>
          <w:szCs w:val="24"/>
        </w:rPr>
        <w:tab/>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Pr="006B6A5B">
        <w:rPr>
          <w:sz w:val="24"/>
          <w:szCs w:val="24"/>
        </w:rPr>
        <w:t>складирования</w:t>
      </w:r>
      <w:proofErr w:type="gramEnd"/>
      <w:r w:rsidRPr="006B6A5B">
        <w:rPr>
          <w:sz w:val="24"/>
          <w:szCs w:val="24"/>
        </w:rPr>
        <w:t xml:space="preserve"> прилегающие к ним территории.</w:t>
      </w:r>
    </w:p>
    <w:p w:rsidR="006B6A5B" w:rsidRPr="006B6A5B" w:rsidRDefault="006B6A5B" w:rsidP="006A4129">
      <w:pPr>
        <w:pStyle w:val="ConsPlusNormal"/>
        <w:ind w:firstLine="851"/>
        <w:jc w:val="both"/>
        <w:outlineLvl w:val="1"/>
        <w:rPr>
          <w:sz w:val="24"/>
          <w:szCs w:val="24"/>
        </w:rPr>
      </w:pPr>
      <w:r w:rsidRPr="006B6A5B">
        <w:rPr>
          <w:sz w:val="24"/>
          <w:szCs w:val="24"/>
        </w:rPr>
        <w:t>4.12.</w:t>
      </w:r>
      <w:r w:rsidRPr="006B6A5B">
        <w:rPr>
          <w:sz w:val="24"/>
          <w:szCs w:val="24"/>
        </w:rPr>
        <w:tab/>
        <w:t>Ликвидация несанкционированных свалок на территории сельского поселения возлагается на специализированное предприятие (учреждение), оказывающее услуги по сбору и вывозу бытовых отходов.</w:t>
      </w:r>
    </w:p>
    <w:p w:rsidR="006B6A5B" w:rsidRPr="006B6A5B" w:rsidRDefault="006B6A5B" w:rsidP="006A4129">
      <w:pPr>
        <w:pStyle w:val="ConsPlusNormal"/>
        <w:ind w:firstLine="851"/>
        <w:jc w:val="both"/>
        <w:outlineLvl w:val="1"/>
        <w:rPr>
          <w:sz w:val="24"/>
          <w:szCs w:val="24"/>
          <w:highlight w:val="red"/>
        </w:rPr>
      </w:pPr>
    </w:p>
    <w:p w:rsidR="006B6A5B" w:rsidRPr="006B6A5B" w:rsidRDefault="006B6A5B" w:rsidP="006A4129">
      <w:pPr>
        <w:pStyle w:val="ConsPlusNormal"/>
        <w:ind w:firstLine="851"/>
        <w:jc w:val="both"/>
        <w:outlineLvl w:val="1"/>
        <w:rPr>
          <w:b/>
          <w:sz w:val="24"/>
          <w:szCs w:val="24"/>
        </w:rPr>
      </w:pPr>
      <w:r w:rsidRPr="006B6A5B">
        <w:rPr>
          <w:b/>
          <w:sz w:val="24"/>
          <w:szCs w:val="24"/>
        </w:rPr>
        <w:t>5.</w:t>
      </w:r>
      <w:r w:rsidRPr="006B6A5B">
        <w:rPr>
          <w:b/>
          <w:sz w:val="24"/>
          <w:szCs w:val="24"/>
        </w:rPr>
        <w:tab/>
        <w:t>Порядок содержания зеленых насаждений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Содержание зеленых насаждений на территории сельского поселения производится в соответствии с «Положением об охране зеленых насаждений </w:t>
      </w:r>
      <w:r w:rsidR="00065B7C">
        <w:rPr>
          <w:sz w:val="24"/>
          <w:szCs w:val="24"/>
        </w:rPr>
        <w:t>Морозовск</w:t>
      </w:r>
      <w:r w:rsidRPr="006B6A5B">
        <w:rPr>
          <w:sz w:val="24"/>
          <w:szCs w:val="24"/>
        </w:rPr>
        <w:t xml:space="preserve">ого сельского поселения», утвержденным решением </w:t>
      </w:r>
      <w:r w:rsidRPr="006B6A5B">
        <w:rPr>
          <w:sz w:val="24"/>
          <w:szCs w:val="24"/>
          <w:lang w:val="en-US"/>
        </w:rPr>
        <w:t>LII</w:t>
      </w:r>
      <w:r w:rsidRPr="006B6A5B">
        <w:rPr>
          <w:sz w:val="24"/>
          <w:szCs w:val="24"/>
        </w:rPr>
        <w:t xml:space="preserve"> сессии Совета народных депутатов </w:t>
      </w:r>
      <w:r w:rsidR="00065B7C">
        <w:rPr>
          <w:sz w:val="24"/>
          <w:szCs w:val="24"/>
        </w:rPr>
        <w:t>Морозовск</w:t>
      </w:r>
      <w:r w:rsidRPr="006B6A5B">
        <w:rPr>
          <w:sz w:val="24"/>
          <w:szCs w:val="24"/>
        </w:rPr>
        <w:t>ого сельского поселения от 17.04.2012г. № 106.</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w:t>
      </w:r>
      <w:r w:rsidRPr="006B6A5B">
        <w:rPr>
          <w:sz w:val="24"/>
          <w:szCs w:val="24"/>
        </w:rPr>
        <w:lastRenderedPageBreak/>
        <w:t>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Учет, клеймение, снос, обрезка, пересадка деревьев и кустарников производится специализированной организацией.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Администрация </w:t>
      </w:r>
      <w:r w:rsidR="00065B7C">
        <w:rPr>
          <w:sz w:val="24"/>
          <w:szCs w:val="24"/>
        </w:rPr>
        <w:t>Морозовск</w:t>
      </w:r>
      <w:r w:rsidRPr="006B6A5B">
        <w:rPr>
          <w:sz w:val="24"/>
          <w:szCs w:val="24"/>
        </w:rPr>
        <w:t xml:space="preserve">ого сельского поселения осуществляет </w:t>
      </w:r>
      <w:proofErr w:type="gramStart"/>
      <w:r w:rsidRPr="006B6A5B">
        <w:rPr>
          <w:sz w:val="24"/>
          <w:szCs w:val="24"/>
        </w:rPr>
        <w:t>контроль за</w:t>
      </w:r>
      <w:proofErr w:type="gramEnd"/>
      <w:r w:rsidRPr="006B6A5B">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Самовольная вырубка деревьев и кустарников запрещается. Снос зеленых насаждений на территориях общего пользования осуществляется на основании разрешения на вырубку, выдаваемой администрацией  Россошанского муниципального района. </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проектной документации, выдаваемой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Если зеленые насаждения подлежат пересадке, место пересадки зеленых насаждений определяется администрацией  сельского поселения. </w:t>
      </w:r>
    </w:p>
    <w:p w:rsidR="006B6A5B" w:rsidRPr="006B6A5B" w:rsidRDefault="006B6A5B" w:rsidP="006A4129">
      <w:pPr>
        <w:pStyle w:val="ConsPlusNormal"/>
        <w:widowControl/>
        <w:numPr>
          <w:ilvl w:val="1"/>
          <w:numId w:val="2"/>
        </w:numPr>
        <w:ind w:left="0" w:firstLine="851"/>
        <w:jc w:val="both"/>
        <w:rPr>
          <w:sz w:val="24"/>
          <w:szCs w:val="24"/>
        </w:rPr>
      </w:pPr>
      <w:proofErr w:type="gramStart"/>
      <w:r w:rsidRPr="006B6A5B">
        <w:rPr>
          <w:sz w:val="24"/>
          <w:szCs w:val="24"/>
        </w:rPr>
        <w:t>Контроль за</w:t>
      </w:r>
      <w:proofErr w:type="gramEnd"/>
      <w:r w:rsidRPr="006B6A5B">
        <w:rPr>
          <w:sz w:val="24"/>
          <w:szCs w:val="24"/>
        </w:rPr>
        <w:t xml:space="preserve"> законностью сноса зеленых насаждений осуществляется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На территориях зеленых насаждений сельского поселения </w:t>
      </w:r>
      <w:r w:rsidRPr="006B6A5B">
        <w:rPr>
          <w:sz w:val="24"/>
          <w:szCs w:val="24"/>
          <w:u w:val="single"/>
        </w:rPr>
        <w:t>запрещается</w:t>
      </w:r>
      <w:r w:rsidRPr="006B6A5B">
        <w:rPr>
          <w:sz w:val="24"/>
          <w:szCs w:val="24"/>
        </w:rPr>
        <w:t>:</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ходить и лежать на газонах и в молодых лесных посадках;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ломать деревья, кустарники, сучья и ветви;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разбивать палатки и разводить костры;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lastRenderedPageBreak/>
        <w:t>засорять газоны, цветники, дорожки и водоемы;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портить скульптуры, скамейки, ограды;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мыть автотранспортные средства, стирать белье;</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парковать автотранспортные средства на газонах;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пасти скот;</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производить строительные и ремонтные работы без ограждений насаждений щитами, гарантирующими защиту их от повреждений;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обнажать корни деревьев на расстоянии ближе 1,5 м от ствола и засыпать шейки деревьев землей или строительным мусором;</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растительную землю, песок и производить другие раскопки;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выгуливать и отпускать с поводка собак в парках, лесопарках, скверах и на иных территориях зеленых насаждений общего пользования;</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сжигать листву и мусор на территориях общего пользования муниципального образования.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Ответственность за сохранность зеленых насаждений на территории  сельского поселения возлагается: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общего пользования (улицы, скверы)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Между участками домовладений до проезжей части улиц, на внутриквартальных территориях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 xml:space="preserve">На территориях предприятий, ведомств и других организаций, а также на прилегающих к ним </w:t>
      </w:r>
      <w:bookmarkStart w:id="0" w:name="_GoBack"/>
      <w:bookmarkEnd w:id="0"/>
      <w:r w:rsidRPr="006B6A5B">
        <w:rPr>
          <w:sz w:val="24"/>
          <w:szCs w:val="24"/>
        </w:rPr>
        <w:t>участках и в санитарно-защитных зонах - на руководителей указанных предприятий.</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widowControl/>
        <w:ind w:left="851" w:firstLine="0"/>
        <w:jc w:val="both"/>
        <w:outlineLvl w:val="1"/>
        <w:rPr>
          <w:b/>
          <w:sz w:val="24"/>
          <w:szCs w:val="24"/>
        </w:rPr>
      </w:pPr>
      <w:r w:rsidRPr="006B6A5B">
        <w:rPr>
          <w:b/>
          <w:sz w:val="24"/>
          <w:szCs w:val="24"/>
        </w:rPr>
        <w:t>6.</w:t>
      </w:r>
      <w:r w:rsidRPr="006B6A5B">
        <w:rPr>
          <w:b/>
          <w:sz w:val="24"/>
          <w:szCs w:val="24"/>
        </w:rPr>
        <w:tab/>
        <w:t>Установка и содержание малых архитектурных форм и объектов нестационарной торговой сети</w:t>
      </w:r>
    </w:p>
    <w:p w:rsidR="006B6A5B" w:rsidRPr="006B6A5B" w:rsidRDefault="006B6A5B" w:rsidP="006A4129">
      <w:pPr>
        <w:pStyle w:val="ConsPlusNormal"/>
        <w:ind w:firstLine="851"/>
        <w:jc w:val="both"/>
        <w:rPr>
          <w:sz w:val="24"/>
          <w:szCs w:val="24"/>
        </w:rPr>
      </w:pPr>
      <w:r w:rsidRPr="006B6A5B">
        <w:rPr>
          <w:sz w:val="24"/>
          <w:szCs w:val="24"/>
        </w:rPr>
        <w:t>6.1.</w:t>
      </w:r>
      <w:r w:rsidRPr="006B6A5B">
        <w:rPr>
          <w:sz w:val="24"/>
          <w:szCs w:val="24"/>
        </w:rPr>
        <w:tab/>
        <w:t xml:space="preserve">Установка и эксплуатация объектов мелкорозничной торговли на территории  сельского  поселения производятся в соответствии со схемой размещения нестационарных торговых объектов на территории  сельского </w:t>
      </w:r>
      <w:r w:rsidRPr="006B6A5B">
        <w:rPr>
          <w:sz w:val="24"/>
          <w:szCs w:val="24"/>
        </w:rPr>
        <w:lastRenderedPageBreak/>
        <w:t>поселения, утвержденной администрацией  сельского поселения.</w:t>
      </w:r>
    </w:p>
    <w:p w:rsidR="006B6A5B" w:rsidRPr="006B6A5B" w:rsidRDefault="006B6A5B" w:rsidP="006A4129">
      <w:pPr>
        <w:pStyle w:val="ConsPlusNormal"/>
        <w:ind w:firstLine="851"/>
        <w:jc w:val="both"/>
        <w:rPr>
          <w:sz w:val="24"/>
          <w:szCs w:val="24"/>
        </w:rPr>
      </w:pPr>
      <w:r w:rsidRPr="006B6A5B">
        <w:rPr>
          <w:sz w:val="24"/>
          <w:szCs w:val="24"/>
        </w:rPr>
        <w:t>6.2.</w:t>
      </w:r>
      <w:r w:rsidRPr="006B6A5B">
        <w:rPr>
          <w:sz w:val="24"/>
          <w:szCs w:val="24"/>
        </w:rPr>
        <w:tab/>
        <w:t>Владельцы малых архитектурных форм и объектов нестационарной торговой сети обязаны:</w:t>
      </w:r>
    </w:p>
    <w:p w:rsidR="006B6A5B" w:rsidRPr="006B6A5B" w:rsidRDefault="006B6A5B" w:rsidP="006A4129">
      <w:pPr>
        <w:pStyle w:val="ConsPlusNormal"/>
        <w:ind w:firstLine="851"/>
        <w:jc w:val="both"/>
        <w:rPr>
          <w:sz w:val="24"/>
          <w:szCs w:val="24"/>
        </w:rPr>
      </w:pPr>
      <w:r w:rsidRPr="006B6A5B">
        <w:rPr>
          <w:sz w:val="24"/>
          <w:szCs w:val="24"/>
        </w:rPr>
        <w:t>6.2.1.</w:t>
      </w:r>
      <w:r w:rsidRPr="006B6A5B">
        <w:rPr>
          <w:sz w:val="24"/>
          <w:szCs w:val="24"/>
        </w:rPr>
        <w:tab/>
        <w:t>Содержать в порядке малые архитектурные формы, ежегодно производить их ремонт и окраску.</w:t>
      </w:r>
    </w:p>
    <w:p w:rsidR="006B6A5B" w:rsidRPr="006B6A5B" w:rsidRDefault="006B6A5B" w:rsidP="006A4129">
      <w:pPr>
        <w:pStyle w:val="ConsPlusNormal"/>
        <w:ind w:firstLine="851"/>
        <w:jc w:val="both"/>
        <w:rPr>
          <w:sz w:val="24"/>
          <w:szCs w:val="24"/>
        </w:rPr>
      </w:pPr>
      <w:r w:rsidRPr="006B6A5B">
        <w:rPr>
          <w:sz w:val="24"/>
          <w:szCs w:val="24"/>
        </w:rPr>
        <w:t>6.2.2.</w:t>
      </w:r>
      <w:r w:rsidRPr="006B6A5B">
        <w:rPr>
          <w:sz w:val="24"/>
          <w:szCs w:val="24"/>
        </w:rPr>
        <w:tab/>
      </w:r>
      <w:proofErr w:type="gramStart"/>
      <w:r w:rsidRPr="006B6A5B">
        <w:rPr>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щитов, тумб, указателей остановок транспорта и переходов, скамеек.</w:t>
      </w:r>
      <w:proofErr w:type="gramEnd"/>
    </w:p>
    <w:p w:rsidR="006B6A5B" w:rsidRPr="006B6A5B" w:rsidRDefault="006B6A5B" w:rsidP="006A4129">
      <w:pPr>
        <w:pStyle w:val="ConsPlusNormal"/>
        <w:ind w:firstLine="851"/>
        <w:jc w:val="both"/>
        <w:rPr>
          <w:sz w:val="24"/>
          <w:szCs w:val="24"/>
        </w:rPr>
      </w:pPr>
      <w:r w:rsidRPr="006B6A5B">
        <w:rPr>
          <w:sz w:val="24"/>
          <w:szCs w:val="24"/>
        </w:rPr>
        <w:t>6.2.3.</w:t>
      </w:r>
      <w:r w:rsidRPr="006B6A5B">
        <w:rPr>
          <w:sz w:val="24"/>
          <w:szCs w:val="24"/>
        </w:rPr>
        <w:tab/>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6B6A5B" w:rsidRPr="006B6A5B" w:rsidRDefault="006B6A5B" w:rsidP="006A4129">
      <w:pPr>
        <w:pStyle w:val="ConsPlusNormal"/>
        <w:ind w:firstLine="851"/>
        <w:jc w:val="both"/>
        <w:rPr>
          <w:sz w:val="24"/>
          <w:szCs w:val="24"/>
        </w:rPr>
      </w:pPr>
      <w:r w:rsidRPr="006B6A5B">
        <w:rPr>
          <w:sz w:val="24"/>
          <w:szCs w:val="24"/>
        </w:rPr>
        <w:t>6.3.</w:t>
      </w:r>
      <w:r w:rsidRPr="006B6A5B">
        <w:rPr>
          <w:sz w:val="24"/>
          <w:szCs w:val="24"/>
        </w:rPr>
        <w:tab/>
        <w:t>Запрещается:</w:t>
      </w:r>
    </w:p>
    <w:p w:rsidR="006B6A5B" w:rsidRPr="006B6A5B" w:rsidRDefault="006B6A5B" w:rsidP="006A4129">
      <w:pPr>
        <w:pStyle w:val="ConsPlusNormal"/>
        <w:ind w:firstLine="851"/>
        <w:jc w:val="both"/>
        <w:rPr>
          <w:sz w:val="24"/>
          <w:szCs w:val="24"/>
        </w:rPr>
      </w:pPr>
      <w:r w:rsidRPr="006B6A5B">
        <w:rPr>
          <w:sz w:val="24"/>
          <w:szCs w:val="24"/>
        </w:rPr>
        <w:t>6.3.1.</w:t>
      </w:r>
      <w:r w:rsidRPr="006B6A5B">
        <w:rPr>
          <w:sz w:val="24"/>
          <w:szCs w:val="24"/>
        </w:rPr>
        <w:tab/>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B6A5B" w:rsidRPr="006B6A5B" w:rsidRDefault="006B6A5B" w:rsidP="006A4129">
      <w:pPr>
        <w:pStyle w:val="ConsPlusNormal"/>
        <w:ind w:firstLine="851"/>
        <w:jc w:val="both"/>
        <w:rPr>
          <w:sz w:val="24"/>
          <w:szCs w:val="24"/>
        </w:rPr>
      </w:pPr>
      <w:r w:rsidRPr="006B6A5B">
        <w:rPr>
          <w:sz w:val="24"/>
          <w:szCs w:val="24"/>
        </w:rPr>
        <w:t>6.3.2.</w:t>
      </w:r>
      <w:r w:rsidRPr="006B6A5B">
        <w:rPr>
          <w:sz w:val="24"/>
          <w:szCs w:val="24"/>
        </w:rPr>
        <w:tab/>
        <w:t xml:space="preserve">Размещать объекты торговой сети на тротуарах и пешеходных путях шириной менее 0,9 м. </w:t>
      </w:r>
    </w:p>
    <w:p w:rsidR="006B6A5B" w:rsidRPr="006B6A5B" w:rsidRDefault="006B6A5B" w:rsidP="006A4129">
      <w:pPr>
        <w:pStyle w:val="ConsPlusNormal"/>
        <w:ind w:firstLine="851"/>
        <w:jc w:val="both"/>
        <w:outlineLvl w:val="1"/>
        <w:rPr>
          <w:sz w:val="24"/>
          <w:szCs w:val="24"/>
        </w:rPr>
      </w:pPr>
      <w:r w:rsidRPr="006B6A5B">
        <w:rPr>
          <w:sz w:val="24"/>
          <w:szCs w:val="24"/>
        </w:rPr>
        <w:t>6.3.3.</w:t>
      </w:r>
      <w:r w:rsidRPr="006B6A5B">
        <w:rPr>
          <w:sz w:val="24"/>
          <w:szCs w:val="24"/>
        </w:rPr>
        <w:tab/>
        <w:t xml:space="preserve">Самовольные демонтаж, разрушение, установка или перемещение объекта благоустройства и элементов благоустройства. </w:t>
      </w:r>
    </w:p>
    <w:p w:rsidR="006B6A5B" w:rsidRPr="006B6A5B" w:rsidRDefault="006B6A5B" w:rsidP="006A4129">
      <w:pPr>
        <w:pStyle w:val="ConsPlusNormal"/>
        <w:ind w:firstLine="851"/>
        <w:jc w:val="both"/>
        <w:outlineLvl w:val="1"/>
        <w:rPr>
          <w:sz w:val="24"/>
          <w:szCs w:val="24"/>
        </w:rPr>
      </w:pPr>
      <w:r w:rsidRPr="006B6A5B">
        <w:rPr>
          <w:sz w:val="24"/>
          <w:szCs w:val="24"/>
        </w:rPr>
        <w:t>6.3.4.</w:t>
      </w:r>
      <w:r w:rsidRPr="006B6A5B">
        <w:rPr>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7.</w:t>
      </w:r>
      <w:r w:rsidRPr="006B6A5B">
        <w:rPr>
          <w:b/>
          <w:sz w:val="24"/>
          <w:szCs w:val="24"/>
        </w:rPr>
        <w:tab/>
        <w:t>Размещение и эксплуатация объектов наружной рекламы и информации</w:t>
      </w:r>
    </w:p>
    <w:p w:rsidR="006B6A5B" w:rsidRPr="006B6A5B" w:rsidRDefault="006B6A5B" w:rsidP="006A4129">
      <w:pPr>
        <w:autoSpaceDE w:val="0"/>
        <w:autoSpaceDN w:val="0"/>
        <w:adjustRightInd w:val="0"/>
        <w:spacing w:after="0" w:line="240" w:lineRule="auto"/>
        <w:ind w:firstLine="851"/>
        <w:jc w:val="both"/>
        <w:outlineLvl w:val="2"/>
        <w:rPr>
          <w:rFonts w:ascii="Arial" w:hAnsi="Arial" w:cs="Arial"/>
          <w:sz w:val="24"/>
          <w:szCs w:val="24"/>
        </w:rPr>
      </w:pPr>
      <w:r w:rsidRPr="006B6A5B">
        <w:rPr>
          <w:rFonts w:ascii="Arial" w:hAnsi="Arial" w:cs="Arial"/>
          <w:sz w:val="24"/>
          <w:szCs w:val="24"/>
        </w:rPr>
        <w:t>7.1.</w:t>
      </w:r>
      <w:r w:rsidRPr="006B6A5B">
        <w:rPr>
          <w:rFonts w:ascii="Arial" w:hAnsi="Arial" w:cs="Arial"/>
          <w:sz w:val="24"/>
          <w:szCs w:val="24"/>
        </w:rPr>
        <w:tab/>
        <w:t xml:space="preserve">Размещение средств наружной рекламы и информации на территории населенного пункта рекомендуется производить согласно ГОСТ </w:t>
      </w:r>
      <w:proofErr w:type="gramStart"/>
      <w:r w:rsidRPr="006B6A5B">
        <w:rPr>
          <w:rFonts w:ascii="Arial" w:hAnsi="Arial" w:cs="Arial"/>
          <w:sz w:val="24"/>
          <w:szCs w:val="24"/>
        </w:rPr>
        <w:t>Р</w:t>
      </w:r>
      <w:proofErr w:type="gramEnd"/>
      <w:r w:rsidRPr="006B6A5B">
        <w:rPr>
          <w:rFonts w:ascii="Arial" w:hAnsi="Arial" w:cs="Arial"/>
          <w:sz w:val="24"/>
          <w:szCs w:val="24"/>
        </w:rPr>
        <w:t xml:space="preserve"> 52044.</w:t>
      </w:r>
    </w:p>
    <w:p w:rsidR="006B6A5B" w:rsidRPr="006B6A5B" w:rsidRDefault="006B6A5B" w:rsidP="006A4129">
      <w:pPr>
        <w:pStyle w:val="ConsPlusNormal"/>
        <w:ind w:firstLine="851"/>
        <w:jc w:val="both"/>
        <w:rPr>
          <w:sz w:val="24"/>
          <w:szCs w:val="24"/>
        </w:rPr>
      </w:pPr>
      <w:r w:rsidRPr="006B6A5B">
        <w:rPr>
          <w:sz w:val="24"/>
          <w:szCs w:val="24"/>
        </w:rPr>
        <w:t>7.2.</w:t>
      </w:r>
      <w:r w:rsidRPr="006B6A5B">
        <w:rPr>
          <w:sz w:val="24"/>
          <w:szCs w:val="24"/>
        </w:rPr>
        <w:tab/>
        <w:t>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B6A5B" w:rsidRPr="006B6A5B" w:rsidRDefault="006B6A5B" w:rsidP="006A4129">
      <w:pPr>
        <w:pStyle w:val="ConsPlusNormal"/>
        <w:ind w:firstLine="851"/>
        <w:jc w:val="both"/>
        <w:rPr>
          <w:sz w:val="24"/>
          <w:szCs w:val="24"/>
        </w:rPr>
      </w:pPr>
      <w:r w:rsidRPr="006B6A5B">
        <w:rPr>
          <w:sz w:val="24"/>
          <w:szCs w:val="24"/>
        </w:rPr>
        <w:t>7.3.</w:t>
      </w:r>
      <w:r w:rsidRPr="006B6A5B">
        <w:rPr>
          <w:sz w:val="24"/>
          <w:szCs w:val="24"/>
        </w:rPr>
        <w:tab/>
        <w:t>В случае неисправности отдельных знаков световая реклама или световые вывески должны выключаться полностью. Вывески должны находиться в чистом и опрятном состоянии.</w:t>
      </w:r>
    </w:p>
    <w:p w:rsidR="006B6A5B" w:rsidRPr="006B6A5B" w:rsidRDefault="006B6A5B" w:rsidP="006A4129">
      <w:pPr>
        <w:pStyle w:val="ConsPlusNormal"/>
        <w:ind w:firstLine="851"/>
        <w:jc w:val="both"/>
        <w:rPr>
          <w:sz w:val="24"/>
          <w:szCs w:val="24"/>
        </w:rPr>
      </w:pPr>
      <w:r w:rsidRPr="006B6A5B">
        <w:rPr>
          <w:sz w:val="24"/>
          <w:szCs w:val="24"/>
        </w:rPr>
        <w:t>7.4.</w:t>
      </w:r>
      <w:r w:rsidRPr="006B6A5B">
        <w:rPr>
          <w:sz w:val="24"/>
          <w:szCs w:val="24"/>
        </w:rPr>
        <w:tab/>
        <w:t>Витрины должны быть оборудованы специальными осветительными приборами.</w:t>
      </w:r>
    </w:p>
    <w:p w:rsidR="006B6A5B" w:rsidRPr="006B6A5B" w:rsidRDefault="006B6A5B" w:rsidP="006A4129">
      <w:pPr>
        <w:pStyle w:val="ConsPlusNormal"/>
        <w:ind w:firstLine="851"/>
        <w:jc w:val="both"/>
        <w:rPr>
          <w:sz w:val="24"/>
          <w:szCs w:val="24"/>
        </w:rPr>
      </w:pPr>
      <w:r w:rsidRPr="006B6A5B">
        <w:rPr>
          <w:sz w:val="24"/>
          <w:szCs w:val="24"/>
        </w:rPr>
        <w:t>7.5.</w:t>
      </w:r>
      <w:r w:rsidRPr="006B6A5B">
        <w:rPr>
          <w:sz w:val="24"/>
          <w:szCs w:val="24"/>
        </w:rPr>
        <w:tab/>
        <w:t>Расклейка газет, афиш, плакатов, различного рода объявлений и реклам разрешается только на специально установленных стендах.</w:t>
      </w:r>
    </w:p>
    <w:p w:rsidR="006B6A5B" w:rsidRPr="006B6A5B" w:rsidRDefault="006B6A5B" w:rsidP="006A4129">
      <w:pPr>
        <w:pStyle w:val="ConsPlusNormal"/>
        <w:ind w:firstLine="851"/>
        <w:jc w:val="both"/>
        <w:rPr>
          <w:sz w:val="24"/>
          <w:szCs w:val="24"/>
        </w:rPr>
      </w:pPr>
      <w:proofErr w:type="gramStart"/>
      <w:r w:rsidRPr="006B6A5B">
        <w:rPr>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w:t>
      </w:r>
      <w:proofErr w:type="gramEnd"/>
      <w:r w:rsidRPr="006B6A5B">
        <w:rPr>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6B6A5B" w:rsidRPr="006B6A5B" w:rsidRDefault="006B6A5B" w:rsidP="006A4129">
      <w:pPr>
        <w:pStyle w:val="ConsPlusNormal"/>
        <w:ind w:firstLine="851"/>
        <w:jc w:val="both"/>
        <w:rPr>
          <w:sz w:val="24"/>
          <w:szCs w:val="24"/>
        </w:rPr>
      </w:pPr>
      <w:r w:rsidRPr="006B6A5B">
        <w:rPr>
          <w:sz w:val="24"/>
          <w:szCs w:val="24"/>
        </w:rPr>
        <w:lastRenderedPageBreak/>
        <w:t>7.6.</w:t>
      </w:r>
      <w:r w:rsidRPr="006B6A5B">
        <w:rPr>
          <w:sz w:val="24"/>
          <w:szCs w:val="24"/>
        </w:rPr>
        <w:tab/>
        <w:t>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B6A5B" w:rsidRPr="006B6A5B" w:rsidRDefault="006B6A5B" w:rsidP="006A4129">
      <w:pPr>
        <w:pStyle w:val="ConsPlusNormal"/>
        <w:ind w:firstLine="851"/>
        <w:jc w:val="both"/>
        <w:rPr>
          <w:sz w:val="24"/>
          <w:szCs w:val="24"/>
        </w:rPr>
      </w:pPr>
      <w:r w:rsidRPr="006B6A5B">
        <w:rPr>
          <w:sz w:val="24"/>
          <w:szCs w:val="24"/>
        </w:rPr>
        <w:t>7.7.</w:t>
      </w:r>
      <w:r w:rsidRPr="006B6A5B">
        <w:rPr>
          <w:sz w:val="24"/>
          <w:szCs w:val="24"/>
        </w:rPr>
        <w:tab/>
        <w:t>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B6A5B" w:rsidRPr="006B6A5B" w:rsidRDefault="006B6A5B" w:rsidP="006A4129">
      <w:pPr>
        <w:pStyle w:val="ConsPlusNormal"/>
        <w:ind w:firstLine="851"/>
        <w:jc w:val="both"/>
        <w:rPr>
          <w:sz w:val="24"/>
          <w:szCs w:val="24"/>
        </w:rPr>
      </w:pPr>
      <w:r w:rsidRPr="006B6A5B">
        <w:rPr>
          <w:sz w:val="24"/>
          <w:szCs w:val="24"/>
        </w:rPr>
        <w:t>7.8.</w:t>
      </w:r>
      <w:r w:rsidRPr="006B6A5B">
        <w:rPr>
          <w:sz w:val="24"/>
          <w:szCs w:val="24"/>
        </w:rPr>
        <w:tab/>
      </w:r>
      <w:proofErr w:type="gramStart"/>
      <w:r w:rsidRPr="006B6A5B">
        <w:rPr>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6B6A5B" w:rsidRPr="006B6A5B" w:rsidRDefault="006B6A5B" w:rsidP="006A4129">
      <w:pPr>
        <w:pStyle w:val="ConsPlusNormal"/>
        <w:ind w:firstLine="851"/>
        <w:jc w:val="both"/>
        <w:rPr>
          <w:sz w:val="24"/>
          <w:szCs w:val="24"/>
        </w:rPr>
      </w:pPr>
      <w:r w:rsidRPr="006B6A5B">
        <w:rPr>
          <w:sz w:val="24"/>
          <w:szCs w:val="24"/>
        </w:rPr>
        <w:t>Лицо, нанесшее такие надписи и (или) графические изображения, обязано обеспечить их удаление. В случае</w:t>
      </w:r>
      <w:proofErr w:type="gramStart"/>
      <w:r w:rsidRPr="006B6A5B">
        <w:rPr>
          <w:sz w:val="24"/>
          <w:szCs w:val="24"/>
        </w:rPr>
        <w:t>,</w:t>
      </w:r>
      <w:proofErr w:type="gramEnd"/>
      <w:r w:rsidRPr="006B6A5B">
        <w:rPr>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widowControl/>
        <w:numPr>
          <w:ilvl w:val="0"/>
          <w:numId w:val="4"/>
        </w:numPr>
        <w:ind w:left="0" w:firstLine="851"/>
        <w:jc w:val="both"/>
        <w:outlineLvl w:val="1"/>
        <w:rPr>
          <w:b/>
          <w:sz w:val="24"/>
          <w:szCs w:val="24"/>
        </w:rPr>
      </w:pPr>
      <w:r w:rsidRPr="006B6A5B">
        <w:rPr>
          <w:b/>
          <w:sz w:val="24"/>
          <w:szCs w:val="24"/>
        </w:rPr>
        <w:t>Ремонт и содержание зданий и сооружений</w:t>
      </w:r>
    </w:p>
    <w:p w:rsidR="006B6A5B" w:rsidRPr="006B6A5B" w:rsidRDefault="006B6A5B" w:rsidP="006A4129">
      <w:pPr>
        <w:pStyle w:val="ConsPlusNormal"/>
        <w:ind w:firstLine="851"/>
        <w:jc w:val="both"/>
        <w:outlineLvl w:val="1"/>
        <w:rPr>
          <w:sz w:val="24"/>
          <w:szCs w:val="24"/>
        </w:rPr>
      </w:pPr>
      <w:r w:rsidRPr="006B6A5B">
        <w:rPr>
          <w:sz w:val="24"/>
          <w:szCs w:val="24"/>
        </w:rPr>
        <w:t>8.1.</w:t>
      </w:r>
      <w:r w:rsidRPr="006B6A5B">
        <w:rPr>
          <w:sz w:val="24"/>
          <w:szCs w:val="24"/>
        </w:rPr>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8.2.</w:t>
      </w:r>
      <w:r w:rsidRPr="006B6A5B">
        <w:rPr>
          <w:rFonts w:ascii="Arial" w:hAnsi="Arial" w:cs="Arial"/>
          <w:sz w:val="24"/>
          <w:szCs w:val="24"/>
        </w:rPr>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собственников с иными лицами.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8.3.</w:t>
      </w:r>
      <w:r w:rsidRPr="006B6A5B">
        <w:rPr>
          <w:rFonts w:ascii="Arial" w:hAnsi="Arial" w:cs="Arial"/>
          <w:sz w:val="24"/>
          <w:szCs w:val="24"/>
        </w:rPr>
        <w:tab/>
        <w:t>Установка указателей на зданиях с обозначением наименования улицы и номерных знаков домов,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ind w:firstLine="851"/>
        <w:jc w:val="both"/>
        <w:outlineLvl w:val="1"/>
        <w:rPr>
          <w:b/>
          <w:sz w:val="24"/>
          <w:szCs w:val="24"/>
        </w:rPr>
      </w:pPr>
      <w:r w:rsidRPr="006B6A5B">
        <w:rPr>
          <w:b/>
          <w:sz w:val="24"/>
          <w:szCs w:val="24"/>
        </w:rPr>
        <w:t>9.</w:t>
      </w:r>
      <w:r w:rsidRPr="006B6A5B">
        <w:rPr>
          <w:b/>
          <w:sz w:val="24"/>
          <w:szCs w:val="24"/>
        </w:rPr>
        <w:tab/>
        <w:t>Освещение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9.1.</w:t>
      </w:r>
      <w:r w:rsidRPr="006B6A5B">
        <w:rPr>
          <w:sz w:val="24"/>
          <w:szCs w:val="24"/>
        </w:rPr>
        <w:tab/>
        <w:t>К установкам уличного освещения относятся опоры, светильники, кронштейны, воздушные и кабельные линии освещения, шкафы управления уличным освещением.</w:t>
      </w:r>
    </w:p>
    <w:p w:rsidR="006B6A5B" w:rsidRPr="006B6A5B" w:rsidRDefault="006B6A5B" w:rsidP="006A4129">
      <w:pPr>
        <w:pStyle w:val="ConsPlusNormal"/>
        <w:ind w:firstLine="851"/>
        <w:jc w:val="both"/>
        <w:rPr>
          <w:sz w:val="24"/>
          <w:szCs w:val="24"/>
        </w:rPr>
      </w:pPr>
      <w:r w:rsidRPr="006B6A5B">
        <w:rPr>
          <w:sz w:val="24"/>
          <w:szCs w:val="24"/>
        </w:rPr>
        <w:t>9.2.</w:t>
      </w:r>
      <w:r w:rsidRPr="006B6A5B">
        <w:rPr>
          <w:sz w:val="24"/>
          <w:szCs w:val="24"/>
        </w:rPr>
        <w:tab/>
        <w:t>В перечень работ специализированных организаций, занимающихся обеспечением уличного освещения, входит: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экономное использование электроэнергии и средств, выделяемых на </w:t>
      </w:r>
      <w:r w:rsidRPr="006B6A5B">
        <w:rPr>
          <w:sz w:val="24"/>
          <w:szCs w:val="24"/>
        </w:rPr>
        <w:lastRenderedPageBreak/>
        <w:t>содержание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замена электроламп, протирка светильников, надзор за исправностью электросетей, оборудования и сооружений.</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работы, связанные с ликвидацией мелких повреждений электросетей, осветительной арматуры и оборудования.</w:t>
      </w:r>
    </w:p>
    <w:p w:rsidR="006B6A5B" w:rsidRPr="006B6A5B" w:rsidRDefault="006B6A5B" w:rsidP="006A4129">
      <w:pPr>
        <w:pStyle w:val="ConsPlusNormal"/>
        <w:ind w:firstLine="851"/>
        <w:jc w:val="both"/>
        <w:rPr>
          <w:sz w:val="24"/>
          <w:szCs w:val="24"/>
        </w:rPr>
      </w:pPr>
      <w:r w:rsidRPr="006B6A5B">
        <w:rPr>
          <w:sz w:val="24"/>
          <w:szCs w:val="24"/>
        </w:rPr>
        <w:t>9.3.</w:t>
      </w:r>
      <w:r w:rsidRPr="006B6A5B">
        <w:rPr>
          <w:sz w:val="24"/>
          <w:szCs w:val="24"/>
        </w:rPr>
        <w:tab/>
        <w:t xml:space="preserve">Обеспечением нормативной освещенности территорий, находящихся в муниципальной собственности, занимаются специализированные организации. </w:t>
      </w:r>
    </w:p>
    <w:p w:rsidR="006B6A5B" w:rsidRPr="006B6A5B" w:rsidRDefault="006B6A5B" w:rsidP="006A4129">
      <w:pPr>
        <w:pStyle w:val="ConsPlusNormal"/>
        <w:ind w:firstLine="851"/>
        <w:jc w:val="both"/>
        <w:rPr>
          <w:sz w:val="24"/>
          <w:szCs w:val="24"/>
        </w:rPr>
      </w:pPr>
      <w:r w:rsidRPr="006B6A5B">
        <w:rPr>
          <w:sz w:val="24"/>
          <w:szCs w:val="24"/>
        </w:rPr>
        <w:t>9.4.</w:t>
      </w:r>
      <w:r w:rsidRPr="006B6A5B">
        <w:rPr>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размещать рекламные средства, дополнительные средства освещения и т.д.</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земляные работы вблизи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сажать деревья и кустарники на расстоянии менее 2 метров от крайнего провода линии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9.5.</w:t>
      </w:r>
      <w:r w:rsidRPr="006B6A5B">
        <w:rPr>
          <w:sz w:val="24"/>
          <w:szCs w:val="24"/>
        </w:rPr>
        <w:tab/>
        <w:t>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9.6.</w:t>
      </w:r>
      <w:r w:rsidRPr="006B6A5B">
        <w:rPr>
          <w:sz w:val="24"/>
          <w:szCs w:val="24"/>
        </w:rPr>
        <w:tab/>
        <w:t>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B6A5B" w:rsidRPr="006B6A5B" w:rsidRDefault="006B6A5B" w:rsidP="006A4129">
      <w:pPr>
        <w:pStyle w:val="ConsPlusNormal"/>
        <w:ind w:firstLine="851"/>
        <w:jc w:val="both"/>
        <w:rPr>
          <w:sz w:val="24"/>
          <w:szCs w:val="24"/>
        </w:rPr>
      </w:pPr>
      <w:r w:rsidRPr="006B6A5B">
        <w:rPr>
          <w:sz w:val="24"/>
          <w:szCs w:val="24"/>
        </w:rPr>
        <w:t>9.7.</w:t>
      </w:r>
      <w:r w:rsidRPr="006B6A5B">
        <w:rPr>
          <w:sz w:val="24"/>
          <w:szCs w:val="24"/>
        </w:rPr>
        <w:tab/>
        <w:t>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органами местного самоуправления сельского поселения.</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10.</w:t>
      </w:r>
      <w:r w:rsidRPr="006B6A5B">
        <w:rPr>
          <w:b/>
          <w:sz w:val="24"/>
          <w:szCs w:val="24"/>
        </w:rPr>
        <w:tab/>
        <w:t>Порядок производства дорожных и других земляных работ по благоустройству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10.1.</w:t>
      </w:r>
      <w:r w:rsidRPr="006B6A5B">
        <w:rPr>
          <w:sz w:val="24"/>
          <w:szCs w:val="24"/>
        </w:rPr>
        <w:tab/>
      </w:r>
      <w:proofErr w:type="gramStart"/>
      <w:r w:rsidRPr="006B6A5B">
        <w:rPr>
          <w:sz w:val="24"/>
          <w:szCs w:val="24"/>
        </w:rPr>
        <w:t>Работы, связанные с разрытием грунта или вскрытием дорожных покрытий, по новому строительству, ремонту или капитальному ремонту подземных инженерных коммуникаций, дорог, тротуаров,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и выдачи разрешения на производство земляных работ администрацией сельского поселения, за исключением лиц, получивших в установленном порядке разрешение на строительство.</w:t>
      </w:r>
      <w:proofErr w:type="gramEnd"/>
    </w:p>
    <w:p w:rsidR="006B6A5B" w:rsidRPr="006B6A5B" w:rsidRDefault="006B6A5B" w:rsidP="006A4129">
      <w:pPr>
        <w:pStyle w:val="ConsPlusNormal"/>
        <w:ind w:firstLine="851"/>
        <w:jc w:val="both"/>
        <w:rPr>
          <w:sz w:val="24"/>
          <w:szCs w:val="24"/>
        </w:rPr>
      </w:pPr>
      <w:r w:rsidRPr="006B6A5B">
        <w:rPr>
          <w:sz w:val="24"/>
          <w:szCs w:val="24"/>
        </w:rPr>
        <w:t>10.2.</w:t>
      </w:r>
      <w:r w:rsidRPr="006B6A5B">
        <w:rPr>
          <w:sz w:val="24"/>
          <w:szCs w:val="24"/>
        </w:rPr>
        <w:tab/>
        <w:t xml:space="preserve">При производстве разрытий в местах, связанных с движением транспорта и пешеходов, должна соблюдаться очередность работ, </w:t>
      </w:r>
      <w:r w:rsidRPr="006B6A5B">
        <w:rPr>
          <w:sz w:val="24"/>
          <w:szCs w:val="24"/>
        </w:rPr>
        <w:lastRenderedPageBreak/>
        <w:t>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6B6A5B" w:rsidRPr="006B6A5B" w:rsidRDefault="006B6A5B" w:rsidP="006A4129">
      <w:pPr>
        <w:pStyle w:val="ConsPlusNormal"/>
        <w:ind w:firstLine="851"/>
        <w:jc w:val="both"/>
        <w:rPr>
          <w:sz w:val="24"/>
          <w:szCs w:val="24"/>
        </w:rPr>
      </w:pPr>
      <w:r w:rsidRPr="006B6A5B">
        <w:rPr>
          <w:sz w:val="24"/>
          <w:szCs w:val="24"/>
        </w:rPr>
        <w:t>10.3.</w:t>
      </w:r>
      <w:r w:rsidRPr="006B6A5B">
        <w:rPr>
          <w:sz w:val="24"/>
          <w:szCs w:val="24"/>
        </w:rPr>
        <w:tab/>
        <w:t>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B6A5B" w:rsidRPr="006B6A5B" w:rsidRDefault="006B6A5B" w:rsidP="006A4129">
      <w:pPr>
        <w:pStyle w:val="ConsPlusNormal"/>
        <w:ind w:firstLine="851"/>
        <w:jc w:val="both"/>
        <w:rPr>
          <w:sz w:val="24"/>
          <w:szCs w:val="24"/>
        </w:rPr>
      </w:pPr>
      <w:r w:rsidRPr="006B6A5B">
        <w:rPr>
          <w:sz w:val="24"/>
          <w:szCs w:val="24"/>
        </w:rPr>
        <w:t>10.4.</w:t>
      </w:r>
      <w:r w:rsidRPr="006B6A5B">
        <w:rPr>
          <w:sz w:val="24"/>
          <w:szCs w:val="24"/>
        </w:rPr>
        <w:tab/>
        <w:t>Организация, производящая работы, обязана до начала работ: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оградить каждое место разрытия барьером установленного типа, с установкой  дорожных знаков, установленного образца;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при ограниченной видимости в темное время суток обеспечить ограждения световыми сигналами красного цвета;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на участке, на котором разрешено разрытие всего проезда, должно быть обозначено направление объезда;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поставить щит с указанием наименования организации, производящей работы, номеров телефонов (размер щита 600 </w:t>
      </w:r>
      <w:proofErr w:type="spellStart"/>
      <w:r w:rsidRPr="006B6A5B">
        <w:rPr>
          <w:sz w:val="24"/>
          <w:szCs w:val="24"/>
        </w:rPr>
        <w:t>x</w:t>
      </w:r>
      <w:proofErr w:type="spellEnd"/>
      <w:r w:rsidRPr="006B6A5B">
        <w:rPr>
          <w:sz w:val="24"/>
          <w:szCs w:val="24"/>
        </w:rPr>
        <w:t xml:space="preserve"> 600 мм);</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B6A5B" w:rsidRPr="006B6A5B" w:rsidRDefault="006B6A5B" w:rsidP="006A4129">
      <w:pPr>
        <w:pStyle w:val="ConsPlusNormal"/>
        <w:ind w:firstLine="851"/>
        <w:jc w:val="both"/>
        <w:rPr>
          <w:sz w:val="24"/>
          <w:szCs w:val="24"/>
        </w:rPr>
      </w:pPr>
      <w:r w:rsidRPr="006B6A5B">
        <w:rPr>
          <w:sz w:val="24"/>
          <w:szCs w:val="24"/>
        </w:rPr>
        <w:t>10.5.</w:t>
      </w:r>
      <w:r w:rsidRPr="006B6A5B">
        <w:rPr>
          <w:sz w:val="24"/>
          <w:szCs w:val="24"/>
        </w:rPr>
        <w:tab/>
        <w:t>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10.6.</w:t>
      </w:r>
      <w:r w:rsidRPr="006B6A5B">
        <w:rPr>
          <w:rFonts w:ascii="Arial" w:hAnsi="Arial" w:cs="Arial"/>
          <w:sz w:val="24"/>
          <w:szCs w:val="24"/>
        </w:rPr>
        <w:tab/>
        <w:t xml:space="preserve">Восстановление дорожных покрытий, зеленых насаждений и других наземных объектов производится организациями, производящими земляные работы по договорам заключенным с собственниками дорог. </w:t>
      </w:r>
    </w:p>
    <w:p w:rsidR="006B6A5B" w:rsidRPr="006B6A5B" w:rsidRDefault="006B6A5B" w:rsidP="006A4129">
      <w:pPr>
        <w:pStyle w:val="ConsPlusNormal"/>
        <w:ind w:firstLine="851"/>
        <w:jc w:val="both"/>
        <w:rPr>
          <w:sz w:val="24"/>
          <w:szCs w:val="24"/>
        </w:rPr>
      </w:pPr>
      <w:r w:rsidRPr="006B6A5B">
        <w:rPr>
          <w:sz w:val="24"/>
          <w:szCs w:val="24"/>
        </w:rPr>
        <w:t xml:space="preserve">Собственники дорог обязаны вести </w:t>
      </w:r>
      <w:proofErr w:type="gramStart"/>
      <w:r w:rsidRPr="006B6A5B">
        <w:rPr>
          <w:sz w:val="24"/>
          <w:szCs w:val="24"/>
        </w:rPr>
        <w:t>контроль за</w:t>
      </w:r>
      <w:proofErr w:type="gramEnd"/>
      <w:r w:rsidRPr="006B6A5B">
        <w:rPr>
          <w:sz w:val="24"/>
          <w:szCs w:val="24"/>
        </w:rPr>
        <w:t xml:space="preserve"> качеством засыпки траншеи и уплотнения грунта.</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r w:rsidRPr="006B6A5B">
        <w:rPr>
          <w:rFonts w:ascii="Arial" w:hAnsi="Arial" w:cs="Arial"/>
          <w:sz w:val="24"/>
          <w:szCs w:val="24"/>
        </w:rPr>
        <w:t>10.7.</w:t>
      </w:r>
      <w:r w:rsidRPr="006B6A5B">
        <w:rPr>
          <w:rFonts w:ascii="Arial" w:hAnsi="Arial" w:cs="Arial"/>
          <w:sz w:val="24"/>
          <w:szCs w:val="24"/>
        </w:rPr>
        <w:tab/>
        <w:t xml:space="preserve">Муниципальный </w:t>
      </w:r>
      <w:proofErr w:type="gramStart"/>
      <w:r w:rsidRPr="006B6A5B">
        <w:rPr>
          <w:rFonts w:ascii="Arial" w:hAnsi="Arial" w:cs="Arial"/>
          <w:sz w:val="24"/>
          <w:szCs w:val="24"/>
        </w:rPr>
        <w:t>контроль за</w:t>
      </w:r>
      <w:proofErr w:type="gramEnd"/>
      <w:r w:rsidRPr="006B6A5B">
        <w:rPr>
          <w:rFonts w:ascii="Arial" w:hAnsi="Arial" w:cs="Arial"/>
          <w:sz w:val="24"/>
          <w:szCs w:val="24"/>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p>
    <w:p w:rsidR="006B6A5B" w:rsidRPr="006B6A5B" w:rsidRDefault="006B6A5B" w:rsidP="006B6A5B">
      <w:pPr>
        <w:tabs>
          <w:tab w:val="left" w:pos="1155"/>
        </w:tabs>
        <w:ind w:firstLine="851"/>
        <w:jc w:val="both"/>
        <w:rPr>
          <w:rFonts w:ascii="Arial" w:hAnsi="Arial" w:cs="Arial"/>
          <w:sz w:val="24"/>
          <w:szCs w:val="24"/>
        </w:rPr>
      </w:pPr>
    </w:p>
    <w:p w:rsidR="006B6A5B" w:rsidRPr="006B6A5B" w:rsidRDefault="006B6A5B" w:rsidP="006B6A5B">
      <w:pPr>
        <w:autoSpaceDE w:val="0"/>
        <w:autoSpaceDN w:val="0"/>
        <w:adjustRightInd w:val="0"/>
        <w:ind w:firstLine="851"/>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sectPr w:rsidR="006B6A5B" w:rsidRPr="006B6A5B"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A63B1"/>
    <w:multiLevelType w:val="hybridMultilevel"/>
    <w:tmpl w:val="1772E956"/>
    <w:lvl w:ilvl="0" w:tplc="54140A94">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8C4CB1"/>
    <w:multiLevelType w:val="multilevel"/>
    <w:tmpl w:val="CC86B360"/>
    <w:lvl w:ilvl="0">
      <w:start w:val="1"/>
      <w:numFmt w:val="bullet"/>
      <w:lvlText w:val=""/>
      <w:lvlJc w:val="left"/>
      <w:pPr>
        <w:ind w:left="708" w:hanging="420"/>
      </w:pPr>
      <w:rPr>
        <w:rFonts w:ascii="Symbol" w:hAnsi="Symbol" w:hint="default"/>
      </w:rPr>
    </w:lvl>
    <w:lvl w:ilvl="1">
      <w:start w:val="1"/>
      <w:numFmt w:val="decimal"/>
      <w:lvlText w:val="%1.%2."/>
      <w:lvlJc w:val="left"/>
      <w:pPr>
        <w:ind w:left="1728"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328"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28" w:hanging="1800"/>
      </w:pPr>
      <w:rPr>
        <w:rFonts w:hint="default"/>
      </w:rPr>
    </w:lvl>
    <w:lvl w:ilvl="8">
      <w:start w:val="1"/>
      <w:numFmt w:val="decimal"/>
      <w:lvlText w:val="%1.%2.%3.%4.%5.%6.%7.%8.%9."/>
      <w:lvlJc w:val="left"/>
      <w:pPr>
        <w:ind w:left="820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95963"/>
    <w:rsid w:val="000112AE"/>
    <w:rsid w:val="00034499"/>
    <w:rsid w:val="00065B7C"/>
    <w:rsid w:val="000B1E95"/>
    <w:rsid w:val="000C13D6"/>
    <w:rsid w:val="001651D2"/>
    <w:rsid w:val="001A278A"/>
    <w:rsid w:val="001B425A"/>
    <w:rsid w:val="001F7050"/>
    <w:rsid w:val="00247FCB"/>
    <w:rsid w:val="0026668B"/>
    <w:rsid w:val="00267A1B"/>
    <w:rsid w:val="002C5C7E"/>
    <w:rsid w:val="00331494"/>
    <w:rsid w:val="00336345"/>
    <w:rsid w:val="003B2AB5"/>
    <w:rsid w:val="004024C6"/>
    <w:rsid w:val="00461779"/>
    <w:rsid w:val="00464480"/>
    <w:rsid w:val="00483F0B"/>
    <w:rsid w:val="004A1D40"/>
    <w:rsid w:val="004B0602"/>
    <w:rsid w:val="004C4AED"/>
    <w:rsid w:val="004F4B1A"/>
    <w:rsid w:val="006620B7"/>
    <w:rsid w:val="00676B1F"/>
    <w:rsid w:val="006A4129"/>
    <w:rsid w:val="006B6A5B"/>
    <w:rsid w:val="006C1553"/>
    <w:rsid w:val="006D2DA8"/>
    <w:rsid w:val="00773104"/>
    <w:rsid w:val="0078625A"/>
    <w:rsid w:val="007E71A3"/>
    <w:rsid w:val="008578A0"/>
    <w:rsid w:val="00903A1B"/>
    <w:rsid w:val="00993498"/>
    <w:rsid w:val="009C3C5A"/>
    <w:rsid w:val="00A11F9D"/>
    <w:rsid w:val="00A5209E"/>
    <w:rsid w:val="00AB57E0"/>
    <w:rsid w:val="00B011E1"/>
    <w:rsid w:val="00B176BF"/>
    <w:rsid w:val="00B454F9"/>
    <w:rsid w:val="00B877BD"/>
    <w:rsid w:val="00B910CB"/>
    <w:rsid w:val="00BE40DF"/>
    <w:rsid w:val="00C932D7"/>
    <w:rsid w:val="00CC0023"/>
    <w:rsid w:val="00CE5498"/>
    <w:rsid w:val="00D77C56"/>
    <w:rsid w:val="00D86FED"/>
    <w:rsid w:val="00D912CE"/>
    <w:rsid w:val="00D95963"/>
    <w:rsid w:val="00DD2F6A"/>
    <w:rsid w:val="00DE2055"/>
    <w:rsid w:val="00DF6A23"/>
    <w:rsid w:val="00E57419"/>
    <w:rsid w:val="00E86766"/>
    <w:rsid w:val="00E90D8B"/>
    <w:rsid w:val="00ED3701"/>
    <w:rsid w:val="00EE0C69"/>
    <w:rsid w:val="00EE327E"/>
    <w:rsid w:val="00EF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63"/>
    <w:rPr>
      <w:rFonts w:ascii="Calibri" w:eastAsia="Times New Roman" w:hAnsi="Calibri" w:cs="Calibri"/>
    </w:rPr>
  </w:style>
  <w:style w:type="paragraph" w:styleId="3">
    <w:name w:val="heading 3"/>
    <w:basedOn w:val="a"/>
    <w:next w:val="a"/>
    <w:link w:val="30"/>
    <w:qFormat/>
    <w:rsid w:val="00D95963"/>
    <w:pPr>
      <w:keepNext/>
      <w:spacing w:after="0" w:line="240" w:lineRule="auto"/>
      <w:jc w:val="center"/>
      <w:outlineLvl w:val="2"/>
    </w:pPr>
    <w:rPr>
      <w:rFonts w:ascii="Times New Roman" w:hAnsi="Times New Roman" w:cs="Times New Roman"/>
      <w:b/>
      <w:sz w:val="32"/>
      <w:szCs w:val="20"/>
      <w:lang w:eastAsia="ru-RU"/>
    </w:rPr>
  </w:style>
  <w:style w:type="paragraph" w:styleId="4">
    <w:name w:val="heading 4"/>
    <w:basedOn w:val="a"/>
    <w:next w:val="a"/>
    <w:link w:val="40"/>
    <w:qFormat/>
    <w:rsid w:val="00D95963"/>
    <w:pPr>
      <w:keepNext/>
      <w:spacing w:after="0" w:line="240" w:lineRule="auto"/>
      <w:jc w:val="center"/>
      <w:outlineLvl w:val="3"/>
    </w:pPr>
    <w:rPr>
      <w:rFonts w:ascii="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596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95963"/>
    <w:rPr>
      <w:rFonts w:ascii="Times New Roman" w:eastAsia="Times New Roman" w:hAnsi="Times New Roman" w:cs="Times New Roman"/>
      <w:b/>
      <w:bCs/>
      <w:sz w:val="28"/>
      <w:szCs w:val="20"/>
      <w:lang w:eastAsia="ru-RU"/>
    </w:rPr>
  </w:style>
  <w:style w:type="paragraph" w:styleId="2">
    <w:name w:val="Body Text 2"/>
    <w:basedOn w:val="a"/>
    <w:link w:val="20"/>
    <w:rsid w:val="00D95963"/>
    <w:pPr>
      <w:spacing w:after="120" w:line="480" w:lineRule="auto"/>
    </w:pPr>
  </w:style>
  <w:style w:type="character" w:customStyle="1" w:styleId="20">
    <w:name w:val="Основной текст 2 Знак"/>
    <w:basedOn w:val="a0"/>
    <w:link w:val="2"/>
    <w:rsid w:val="00D95963"/>
    <w:rPr>
      <w:rFonts w:ascii="Calibri" w:eastAsia="Times New Roman" w:hAnsi="Calibri" w:cs="Calibri"/>
    </w:rPr>
  </w:style>
  <w:style w:type="paragraph" w:styleId="a3">
    <w:name w:val="Title"/>
    <w:basedOn w:val="a"/>
    <w:link w:val="a4"/>
    <w:qFormat/>
    <w:rsid w:val="00D95963"/>
    <w:pPr>
      <w:spacing w:after="0" w:line="240" w:lineRule="auto"/>
      <w:jc w:val="center"/>
    </w:pPr>
    <w:rPr>
      <w:rFonts w:ascii="Times New Roman" w:hAnsi="Times New Roman" w:cs="Times New Roman"/>
      <w:b/>
      <w:sz w:val="28"/>
      <w:szCs w:val="20"/>
      <w:lang w:eastAsia="ru-RU"/>
    </w:rPr>
  </w:style>
  <w:style w:type="character" w:customStyle="1" w:styleId="a4">
    <w:name w:val="Название Знак"/>
    <w:basedOn w:val="a0"/>
    <w:link w:val="a3"/>
    <w:rsid w:val="00D95963"/>
    <w:rPr>
      <w:rFonts w:ascii="Times New Roman" w:eastAsia="Times New Roman" w:hAnsi="Times New Roman" w:cs="Times New Roman"/>
      <w:b/>
      <w:sz w:val="28"/>
      <w:szCs w:val="20"/>
      <w:lang w:eastAsia="ru-RU"/>
    </w:rPr>
  </w:style>
  <w:style w:type="paragraph" w:customStyle="1" w:styleId="ConsPlusNormal">
    <w:name w:val="ConsPlusNormal"/>
    <w:rsid w:val="006B6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B6A5B"/>
    <w:pPr>
      <w:ind w:left="720" w:firstLine="567"/>
      <w:contextualSpacing/>
      <w:jc w:val="both"/>
    </w:pPr>
    <w:rPr>
      <w:rFonts w:eastAsia="Calibri" w:cs="Times New Roman"/>
    </w:rPr>
  </w:style>
  <w:style w:type="table" w:styleId="a6">
    <w:name w:val="Table Grid"/>
    <w:basedOn w:val="a1"/>
    <w:uiPriority w:val="59"/>
    <w:rsid w:val="00903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5847</Words>
  <Characters>33330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Loner-XP</cp:lastModifiedBy>
  <cp:revision>15</cp:revision>
  <cp:lastPrinted>2015-12-01T08:07:00Z</cp:lastPrinted>
  <dcterms:created xsi:type="dcterms:W3CDTF">2015-10-06T09:31:00Z</dcterms:created>
  <dcterms:modified xsi:type="dcterms:W3CDTF">2015-12-01T08:07:00Z</dcterms:modified>
</cp:coreProperties>
</file>